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372A82" w14:textId="37D3188B" w:rsidR="00307BC9" w:rsidRPr="00DD2155" w:rsidRDefault="00307BC9" w:rsidP="00DD2155">
      <w:pPr>
        <w:pStyle w:val="ConsPlusTitlePage"/>
        <w:rPr>
          <w:rFonts w:ascii="Times New Roman" w:hAnsi="Times New Roman" w:cs="Times New Roman"/>
        </w:rPr>
      </w:pPr>
    </w:p>
    <w:p w14:paraId="696689E0" w14:textId="77777777" w:rsidR="00307BC9" w:rsidRPr="00DD2155" w:rsidRDefault="00307BC9">
      <w:pPr>
        <w:pStyle w:val="ConsPlusTitle"/>
        <w:jc w:val="center"/>
        <w:outlineLvl w:val="0"/>
        <w:rPr>
          <w:rFonts w:ascii="Times New Roman" w:hAnsi="Times New Roman" w:cs="Times New Roman"/>
        </w:rPr>
      </w:pPr>
      <w:r w:rsidRPr="00DD2155">
        <w:rPr>
          <w:rFonts w:ascii="Times New Roman" w:hAnsi="Times New Roman" w:cs="Times New Roman"/>
        </w:rPr>
        <w:t>ПРАВИТЕЛЬСТВО РЯЗАНСКОЙ ОБЛАСТИ</w:t>
      </w:r>
    </w:p>
    <w:p w14:paraId="1DC44F9D" w14:textId="77777777" w:rsidR="00307BC9" w:rsidRPr="00DD2155" w:rsidRDefault="00307BC9">
      <w:pPr>
        <w:pStyle w:val="ConsPlusTitle"/>
        <w:jc w:val="both"/>
        <w:rPr>
          <w:rFonts w:ascii="Times New Roman" w:hAnsi="Times New Roman" w:cs="Times New Roman"/>
        </w:rPr>
      </w:pPr>
    </w:p>
    <w:p w14:paraId="0F2EE978" w14:textId="77777777" w:rsidR="00307BC9" w:rsidRPr="00DD2155" w:rsidRDefault="00307BC9">
      <w:pPr>
        <w:pStyle w:val="ConsPlusTitle"/>
        <w:jc w:val="center"/>
        <w:rPr>
          <w:rFonts w:ascii="Times New Roman" w:hAnsi="Times New Roman" w:cs="Times New Roman"/>
        </w:rPr>
      </w:pPr>
      <w:r w:rsidRPr="00DD2155">
        <w:rPr>
          <w:rFonts w:ascii="Times New Roman" w:hAnsi="Times New Roman" w:cs="Times New Roman"/>
        </w:rPr>
        <w:t>ПОСТАНОВЛЕНИЕ</w:t>
      </w:r>
    </w:p>
    <w:p w14:paraId="15BF5340" w14:textId="77777777" w:rsidR="00307BC9" w:rsidRPr="00DD2155" w:rsidRDefault="00307BC9">
      <w:pPr>
        <w:pStyle w:val="ConsPlusTitle"/>
        <w:jc w:val="center"/>
        <w:rPr>
          <w:rFonts w:ascii="Times New Roman" w:hAnsi="Times New Roman" w:cs="Times New Roman"/>
        </w:rPr>
      </w:pPr>
      <w:r w:rsidRPr="00DD2155">
        <w:rPr>
          <w:rFonts w:ascii="Times New Roman" w:hAnsi="Times New Roman" w:cs="Times New Roman"/>
        </w:rPr>
        <w:t>от 1 октября 2024 г. N 311</w:t>
      </w:r>
    </w:p>
    <w:p w14:paraId="67E969A2" w14:textId="77777777" w:rsidR="00307BC9" w:rsidRPr="00DD2155" w:rsidRDefault="00307BC9">
      <w:pPr>
        <w:pStyle w:val="ConsPlusTitle"/>
        <w:jc w:val="both"/>
        <w:rPr>
          <w:rFonts w:ascii="Times New Roman" w:hAnsi="Times New Roman" w:cs="Times New Roman"/>
        </w:rPr>
      </w:pPr>
    </w:p>
    <w:p w14:paraId="00864C37" w14:textId="77777777" w:rsidR="00307BC9" w:rsidRPr="00DD2155" w:rsidRDefault="00307BC9">
      <w:pPr>
        <w:pStyle w:val="ConsPlusTitle"/>
        <w:jc w:val="center"/>
        <w:rPr>
          <w:rFonts w:ascii="Times New Roman" w:hAnsi="Times New Roman" w:cs="Times New Roman"/>
        </w:rPr>
      </w:pPr>
      <w:r w:rsidRPr="00DD2155">
        <w:rPr>
          <w:rFonts w:ascii="Times New Roman" w:hAnsi="Times New Roman" w:cs="Times New Roman"/>
        </w:rPr>
        <w:t>ОБ УТВЕРЖДЕНИИ ПОРЯДКА ПРЕДОСТАВЛЕНИЯ СУБСИДИЙ НА ВОЗМЕЩЕНИЕ</w:t>
      </w:r>
    </w:p>
    <w:p w14:paraId="3B267DB9" w14:textId="77777777" w:rsidR="00307BC9" w:rsidRPr="00DD2155" w:rsidRDefault="00307BC9">
      <w:pPr>
        <w:pStyle w:val="ConsPlusTitle"/>
        <w:jc w:val="center"/>
        <w:rPr>
          <w:rFonts w:ascii="Times New Roman" w:hAnsi="Times New Roman" w:cs="Times New Roman"/>
        </w:rPr>
      </w:pPr>
      <w:r w:rsidRPr="00DD2155">
        <w:rPr>
          <w:rFonts w:ascii="Times New Roman" w:hAnsi="Times New Roman" w:cs="Times New Roman"/>
        </w:rPr>
        <w:t>ЧАСТИ ЗАТРАТ НА ПРОВЕДЕНИЕ ГЕНОМНОЙ ОЦЕНКИ ПЛЕМЕННОЙ</w:t>
      </w:r>
    </w:p>
    <w:p w14:paraId="4EB1EE56" w14:textId="77777777" w:rsidR="00307BC9" w:rsidRPr="00DD2155" w:rsidRDefault="00307BC9">
      <w:pPr>
        <w:pStyle w:val="ConsPlusTitle"/>
        <w:jc w:val="center"/>
        <w:rPr>
          <w:rFonts w:ascii="Times New Roman" w:hAnsi="Times New Roman" w:cs="Times New Roman"/>
        </w:rPr>
      </w:pPr>
      <w:r w:rsidRPr="00DD2155">
        <w:rPr>
          <w:rFonts w:ascii="Times New Roman" w:hAnsi="Times New Roman" w:cs="Times New Roman"/>
        </w:rPr>
        <w:t>ЦЕННОСТИ КРУПНОГО РОГАТОГО СКОТА</w:t>
      </w:r>
    </w:p>
    <w:p w14:paraId="1B112D2A" w14:textId="77777777" w:rsidR="00307BC9" w:rsidRPr="00DD2155" w:rsidRDefault="00307BC9">
      <w:pPr>
        <w:pStyle w:val="ConsPlusNormal"/>
        <w:jc w:val="both"/>
        <w:rPr>
          <w:rFonts w:ascii="Times New Roman" w:hAnsi="Times New Roman" w:cs="Times New Roman"/>
        </w:rPr>
      </w:pPr>
    </w:p>
    <w:p w14:paraId="7CFE6884" w14:textId="5B7523C7" w:rsidR="00307BC9" w:rsidRPr="00DD2155" w:rsidRDefault="00307BC9">
      <w:pPr>
        <w:pStyle w:val="ConsPlusNormal"/>
        <w:ind w:firstLine="540"/>
        <w:jc w:val="both"/>
        <w:rPr>
          <w:rFonts w:ascii="Times New Roman" w:hAnsi="Times New Roman" w:cs="Times New Roman"/>
        </w:rPr>
      </w:pPr>
      <w:r w:rsidRPr="00DD2155">
        <w:rPr>
          <w:rFonts w:ascii="Times New Roman" w:hAnsi="Times New Roman" w:cs="Times New Roman"/>
        </w:rPr>
        <w:t>В соответствии со статьей 78 Бюджетного кодекса Российской Федерации Правительство Рязанской области постановляет:</w:t>
      </w:r>
    </w:p>
    <w:p w14:paraId="46FC7C00" w14:textId="39C05738" w:rsidR="00307BC9" w:rsidRPr="00DD2155" w:rsidRDefault="00307BC9">
      <w:pPr>
        <w:pStyle w:val="ConsPlusNormal"/>
        <w:spacing w:before="220"/>
        <w:ind w:firstLine="540"/>
        <w:jc w:val="both"/>
        <w:rPr>
          <w:rFonts w:ascii="Times New Roman" w:hAnsi="Times New Roman" w:cs="Times New Roman"/>
        </w:rPr>
      </w:pPr>
      <w:r w:rsidRPr="00DD2155">
        <w:rPr>
          <w:rFonts w:ascii="Times New Roman" w:hAnsi="Times New Roman" w:cs="Times New Roman"/>
        </w:rPr>
        <w:t>1. Утвердить Порядок предоставления субсидий на возмещение части затрат на проведение геномной оценки племенной ценности крупного рогатого скота согласно приложению к настоящему постановлению.</w:t>
      </w:r>
    </w:p>
    <w:p w14:paraId="5F2DE324" w14:textId="1C321811" w:rsidR="00307BC9" w:rsidRPr="00DD2155" w:rsidRDefault="00307BC9">
      <w:pPr>
        <w:pStyle w:val="ConsPlusNormal"/>
        <w:spacing w:before="220"/>
        <w:ind w:firstLine="540"/>
        <w:jc w:val="both"/>
        <w:rPr>
          <w:rFonts w:ascii="Times New Roman" w:hAnsi="Times New Roman" w:cs="Times New Roman"/>
        </w:rPr>
      </w:pPr>
      <w:r w:rsidRPr="00DD2155">
        <w:rPr>
          <w:rFonts w:ascii="Times New Roman" w:hAnsi="Times New Roman" w:cs="Times New Roman"/>
        </w:rPr>
        <w:t>2. Установить, что проведение отбора получателей субсидии, предоставляемой сельскохозяйственным товаропроизводителям (за исключением граждан, ведущих личное подсобное хозяйство, и сельскохозяйственных кредитных потребительских кооперативов) за счет средств областного бюджета, осуществляется в соответствии с Порядком предоставления субсидий на возмещение части затрат на проведение геномной оценки племенной ценности крупного рогатого скота.</w:t>
      </w:r>
    </w:p>
    <w:p w14:paraId="7E6FBF6E" w14:textId="77777777" w:rsidR="00307BC9" w:rsidRPr="00DD2155" w:rsidRDefault="00307BC9">
      <w:pPr>
        <w:pStyle w:val="ConsPlusNormal"/>
        <w:spacing w:before="220"/>
        <w:ind w:firstLine="540"/>
        <w:jc w:val="both"/>
        <w:rPr>
          <w:rFonts w:ascii="Times New Roman" w:hAnsi="Times New Roman" w:cs="Times New Roman"/>
        </w:rPr>
      </w:pPr>
      <w:r w:rsidRPr="00DD2155">
        <w:rPr>
          <w:rFonts w:ascii="Times New Roman" w:hAnsi="Times New Roman" w:cs="Times New Roman"/>
        </w:rPr>
        <w:t>3. Контроль за исполнением настоящего постановления возложить на заместителя Председателя Правительства Рязанской области (в сфере сельского хозяйства и продовольствия).</w:t>
      </w:r>
    </w:p>
    <w:p w14:paraId="200FD99F" w14:textId="77777777" w:rsidR="00307BC9" w:rsidRPr="00DD2155" w:rsidRDefault="00307BC9">
      <w:pPr>
        <w:pStyle w:val="ConsPlusNormal"/>
        <w:jc w:val="both"/>
        <w:rPr>
          <w:rFonts w:ascii="Times New Roman" w:hAnsi="Times New Roman" w:cs="Times New Roman"/>
        </w:rPr>
      </w:pPr>
    </w:p>
    <w:p w14:paraId="1B1C6994" w14:textId="77777777" w:rsidR="00307BC9" w:rsidRPr="00DD2155" w:rsidRDefault="00307BC9">
      <w:pPr>
        <w:pStyle w:val="ConsPlusNormal"/>
        <w:jc w:val="right"/>
        <w:rPr>
          <w:rFonts w:ascii="Times New Roman" w:hAnsi="Times New Roman" w:cs="Times New Roman"/>
        </w:rPr>
      </w:pPr>
      <w:r w:rsidRPr="00DD2155">
        <w:rPr>
          <w:rFonts w:ascii="Times New Roman" w:hAnsi="Times New Roman" w:cs="Times New Roman"/>
        </w:rPr>
        <w:t>Губернатор Рязанской области</w:t>
      </w:r>
    </w:p>
    <w:p w14:paraId="2C0B0AD0" w14:textId="77777777" w:rsidR="00307BC9" w:rsidRPr="00DD2155" w:rsidRDefault="00307BC9">
      <w:pPr>
        <w:pStyle w:val="ConsPlusNormal"/>
        <w:jc w:val="right"/>
        <w:rPr>
          <w:rFonts w:ascii="Times New Roman" w:hAnsi="Times New Roman" w:cs="Times New Roman"/>
        </w:rPr>
      </w:pPr>
      <w:r w:rsidRPr="00DD2155">
        <w:rPr>
          <w:rFonts w:ascii="Times New Roman" w:hAnsi="Times New Roman" w:cs="Times New Roman"/>
        </w:rPr>
        <w:t>П.В.МАЛКОВ</w:t>
      </w:r>
    </w:p>
    <w:p w14:paraId="3EAAA24F" w14:textId="77777777" w:rsidR="00307BC9" w:rsidRPr="00DD2155" w:rsidRDefault="00307BC9">
      <w:pPr>
        <w:pStyle w:val="ConsPlusNormal"/>
        <w:jc w:val="both"/>
        <w:rPr>
          <w:rFonts w:ascii="Times New Roman" w:hAnsi="Times New Roman" w:cs="Times New Roman"/>
        </w:rPr>
      </w:pPr>
    </w:p>
    <w:p w14:paraId="332174E3" w14:textId="77777777" w:rsidR="00307BC9" w:rsidRPr="00DD2155" w:rsidRDefault="00307BC9">
      <w:pPr>
        <w:pStyle w:val="ConsPlusNormal"/>
        <w:jc w:val="both"/>
        <w:rPr>
          <w:rFonts w:ascii="Times New Roman" w:hAnsi="Times New Roman" w:cs="Times New Roman"/>
        </w:rPr>
      </w:pPr>
    </w:p>
    <w:p w14:paraId="258DE72F" w14:textId="77777777" w:rsidR="00307BC9" w:rsidRPr="00DD2155" w:rsidRDefault="00307BC9">
      <w:pPr>
        <w:pStyle w:val="ConsPlusNormal"/>
        <w:jc w:val="both"/>
        <w:rPr>
          <w:rFonts w:ascii="Times New Roman" w:hAnsi="Times New Roman" w:cs="Times New Roman"/>
        </w:rPr>
      </w:pPr>
    </w:p>
    <w:p w14:paraId="4FEAAAD3" w14:textId="77777777" w:rsidR="00307BC9" w:rsidRPr="00DD2155" w:rsidRDefault="00307BC9">
      <w:pPr>
        <w:pStyle w:val="ConsPlusNormal"/>
        <w:jc w:val="both"/>
        <w:rPr>
          <w:rFonts w:ascii="Times New Roman" w:hAnsi="Times New Roman" w:cs="Times New Roman"/>
        </w:rPr>
      </w:pPr>
    </w:p>
    <w:p w14:paraId="78A835B1" w14:textId="77777777" w:rsidR="00307BC9" w:rsidRPr="00DD2155" w:rsidRDefault="00307BC9">
      <w:pPr>
        <w:pStyle w:val="ConsPlusNormal"/>
        <w:jc w:val="both"/>
        <w:rPr>
          <w:rFonts w:ascii="Times New Roman" w:hAnsi="Times New Roman" w:cs="Times New Roman"/>
        </w:rPr>
      </w:pPr>
    </w:p>
    <w:p w14:paraId="6820CDB8" w14:textId="77777777" w:rsidR="00307BC9" w:rsidRPr="00DD2155" w:rsidRDefault="00307BC9">
      <w:pPr>
        <w:pStyle w:val="ConsPlusNormal"/>
        <w:jc w:val="right"/>
        <w:outlineLvl w:val="0"/>
        <w:rPr>
          <w:rFonts w:ascii="Times New Roman" w:hAnsi="Times New Roman" w:cs="Times New Roman"/>
        </w:rPr>
      </w:pPr>
      <w:r w:rsidRPr="00DD2155">
        <w:rPr>
          <w:rFonts w:ascii="Times New Roman" w:hAnsi="Times New Roman" w:cs="Times New Roman"/>
        </w:rPr>
        <w:t>Приложение</w:t>
      </w:r>
    </w:p>
    <w:p w14:paraId="4D8106F3" w14:textId="77777777" w:rsidR="00307BC9" w:rsidRPr="00DD2155" w:rsidRDefault="00307BC9">
      <w:pPr>
        <w:pStyle w:val="ConsPlusNormal"/>
        <w:jc w:val="right"/>
        <w:rPr>
          <w:rFonts w:ascii="Times New Roman" w:hAnsi="Times New Roman" w:cs="Times New Roman"/>
        </w:rPr>
      </w:pPr>
      <w:r w:rsidRPr="00DD2155">
        <w:rPr>
          <w:rFonts w:ascii="Times New Roman" w:hAnsi="Times New Roman" w:cs="Times New Roman"/>
        </w:rPr>
        <w:t>к Постановлению</w:t>
      </w:r>
    </w:p>
    <w:p w14:paraId="69F482D3" w14:textId="77777777" w:rsidR="00307BC9" w:rsidRPr="00DD2155" w:rsidRDefault="00307BC9">
      <w:pPr>
        <w:pStyle w:val="ConsPlusNormal"/>
        <w:jc w:val="right"/>
        <w:rPr>
          <w:rFonts w:ascii="Times New Roman" w:hAnsi="Times New Roman" w:cs="Times New Roman"/>
        </w:rPr>
      </w:pPr>
      <w:r w:rsidRPr="00DD2155">
        <w:rPr>
          <w:rFonts w:ascii="Times New Roman" w:hAnsi="Times New Roman" w:cs="Times New Roman"/>
        </w:rPr>
        <w:t>Правительства Рязанской области</w:t>
      </w:r>
    </w:p>
    <w:p w14:paraId="644BBDBB" w14:textId="77777777" w:rsidR="00307BC9" w:rsidRPr="00DD2155" w:rsidRDefault="00307BC9">
      <w:pPr>
        <w:pStyle w:val="ConsPlusNormal"/>
        <w:jc w:val="right"/>
        <w:rPr>
          <w:rFonts w:ascii="Times New Roman" w:hAnsi="Times New Roman" w:cs="Times New Roman"/>
        </w:rPr>
      </w:pPr>
      <w:r w:rsidRPr="00DD2155">
        <w:rPr>
          <w:rFonts w:ascii="Times New Roman" w:hAnsi="Times New Roman" w:cs="Times New Roman"/>
        </w:rPr>
        <w:t>от 1 октября 2024 г. N 311</w:t>
      </w:r>
    </w:p>
    <w:p w14:paraId="48BA8A0C" w14:textId="77777777" w:rsidR="00307BC9" w:rsidRPr="00DD2155" w:rsidRDefault="00307BC9">
      <w:pPr>
        <w:pStyle w:val="ConsPlusNormal"/>
        <w:jc w:val="both"/>
        <w:rPr>
          <w:rFonts w:ascii="Times New Roman" w:hAnsi="Times New Roman" w:cs="Times New Roman"/>
        </w:rPr>
      </w:pPr>
    </w:p>
    <w:p w14:paraId="374EC367" w14:textId="77777777" w:rsidR="00307BC9" w:rsidRPr="00DD2155" w:rsidRDefault="00307BC9">
      <w:pPr>
        <w:pStyle w:val="ConsPlusTitle"/>
        <w:jc w:val="center"/>
        <w:rPr>
          <w:rFonts w:ascii="Times New Roman" w:hAnsi="Times New Roman" w:cs="Times New Roman"/>
        </w:rPr>
      </w:pPr>
      <w:bookmarkStart w:id="0" w:name="P27"/>
      <w:bookmarkEnd w:id="0"/>
      <w:r w:rsidRPr="00DD2155">
        <w:rPr>
          <w:rFonts w:ascii="Times New Roman" w:hAnsi="Times New Roman" w:cs="Times New Roman"/>
        </w:rPr>
        <w:t>ПОРЯДОК</w:t>
      </w:r>
    </w:p>
    <w:p w14:paraId="63AB2679" w14:textId="77777777" w:rsidR="00307BC9" w:rsidRPr="00DD2155" w:rsidRDefault="00307BC9">
      <w:pPr>
        <w:pStyle w:val="ConsPlusTitle"/>
        <w:jc w:val="center"/>
        <w:rPr>
          <w:rFonts w:ascii="Times New Roman" w:hAnsi="Times New Roman" w:cs="Times New Roman"/>
        </w:rPr>
      </w:pPr>
      <w:r w:rsidRPr="00DD2155">
        <w:rPr>
          <w:rFonts w:ascii="Times New Roman" w:hAnsi="Times New Roman" w:cs="Times New Roman"/>
        </w:rPr>
        <w:t>ПРЕДОСТАВЛЕНИЯ СУБСИДИЙ НА ВОЗМЕЩЕНИЕ ЧАСТИ</w:t>
      </w:r>
    </w:p>
    <w:p w14:paraId="37EFEAEA" w14:textId="77777777" w:rsidR="00307BC9" w:rsidRPr="00DD2155" w:rsidRDefault="00307BC9">
      <w:pPr>
        <w:pStyle w:val="ConsPlusTitle"/>
        <w:jc w:val="center"/>
        <w:rPr>
          <w:rFonts w:ascii="Times New Roman" w:hAnsi="Times New Roman" w:cs="Times New Roman"/>
        </w:rPr>
      </w:pPr>
      <w:r w:rsidRPr="00DD2155">
        <w:rPr>
          <w:rFonts w:ascii="Times New Roman" w:hAnsi="Times New Roman" w:cs="Times New Roman"/>
        </w:rPr>
        <w:t>ЗАТРАТ НА ПРОВЕДЕНИЕ ГЕНОМНОЙ ОЦЕНКИ ПЛЕМЕННОЙ</w:t>
      </w:r>
    </w:p>
    <w:p w14:paraId="0A13EF9F" w14:textId="77777777" w:rsidR="00307BC9" w:rsidRPr="00DD2155" w:rsidRDefault="00307BC9">
      <w:pPr>
        <w:pStyle w:val="ConsPlusTitle"/>
        <w:jc w:val="center"/>
        <w:rPr>
          <w:rFonts w:ascii="Times New Roman" w:hAnsi="Times New Roman" w:cs="Times New Roman"/>
        </w:rPr>
      </w:pPr>
      <w:r w:rsidRPr="00DD2155">
        <w:rPr>
          <w:rFonts w:ascii="Times New Roman" w:hAnsi="Times New Roman" w:cs="Times New Roman"/>
        </w:rPr>
        <w:t>ЦЕННОСТИ КРУПНОГО РОГАТОГО СКОТА</w:t>
      </w:r>
    </w:p>
    <w:p w14:paraId="39DC6DB8" w14:textId="77777777" w:rsidR="00307BC9" w:rsidRPr="00DD2155" w:rsidRDefault="00307BC9">
      <w:pPr>
        <w:pStyle w:val="ConsPlusNormal"/>
        <w:jc w:val="both"/>
        <w:rPr>
          <w:rFonts w:ascii="Times New Roman" w:hAnsi="Times New Roman" w:cs="Times New Roman"/>
        </w:rPr>
      </w:pPr>
    </w:p>
    <w:p w14:paraId="586A0635" w14:textId="5A031C6B" w:rsidR="00307BC9" w:rsidRPr="00DD2155" w:rsidRDefault="00307BC9">
      <w:pPr>
        <w:pStyle w:val="ConsPlusNormal"/>
        <w:ind w:firstLine="540"/>
        <w:jc w:val="both"/>
        <w:rPr>
          <w:rFonts w:ascii="Times New Roman" w:hAnsi="Times New Roman" w:cs="Times New Roman"/>
        </w:rPr>
      </w:pPr>
      <w:r w:rsidRPr="00DD2155">
        <w:rPr>
          <w:rFonts w:ascii="Times New Roman" w:hAnsi="Times New Roman" w:cs="Times New Roman"/>
        </w:rPr>
        <w:t>1. Настоящий Порядок разработан в соответствии со статьей 78 Бюджетного кодекса Российской Федерации, законом Рязанской области об областном бюджете на очередной финансовый год и плановый период, распоряжением Правительства Рязанской области от 12 декабря 2023 г. N 749-р.</w:t>
      </w:r>
    </w:p>
    <w:p w14:paraId="767CFB56" w14:textId="17E761B3" w:rsidR="00307BC9" w:rsidRPr="00DD2155" w:rsidRDefault="00307BC9">
      <w:pPr>
        <w:pStyle w:val="ConsPlusNormal"/>
        <w:spacing w:before="220"/>
        <w:ind w:firstLine="540"/>
        <w:jc w:val="both"/>
        <w:rPr>
          <w:rFonts w:ascii="Times New Roman" w:hAnsi="Times New Roman" w:cs="Times New Roman"/>
        </w:rPr>
      </w:pPr>
      <w:bookmarkStart w:id="1" w:name="P33"/>
      <w:bookmarkEnd w:id="1"/>
      <w:r w:rsidRPr="00DD2155">
        <w:rPr>
          <w:rFonts w:ascii="Times New Roman" w:hAnsi="Times New Roman" w:cs="Times New Roman"/>
        </w:rPr>
        <w:t>2. Настоящий Порядок регулирует механизм предоставления субсидий за счет средств областного бюджета в целях возмещения части затрат (без учета налога на добавленную стоимость) на проведение геномной оценки племенной ценности крупного рогатого скота сельскохозяйственным товаропроизводителям, признанным таковыми в соответствии со статьей 3 Федерального закона от 29 декабря 2006 года N 264-ФЗ "О развитии сельского хозяйства" (за исключением граждан, ведущих личное подсобное хозяйство, и сельскохозяйственных кредитных потребительских кооперативов) (далее - соответственно субсидия, категория отбора, Получатель).</w:t>
      </w:r>
    </w:p>
    <w:p w14:paraId="33C31B83" w14:textId="77777777" w:rsidR="00307BC9" w:rsidRPr="00DD2155" w:rsidRDefault="00307BC9">
      <w:pPr>
        <w:pStyle w:val="ConsPlusNormal"/>
        <w:spacing w:before="220"/>
        <w:ind w:firstLine="540"/>
        <w:jc w:val="both"/>
        <w:rPr>
          <w:rFonts w:ascii="Times New Roman" w:hAnsi="Times New Roman" w:cs="Times New Roman"/>
        </w:rPr>
      </w:pPr>
      <w:r w:rsidRPr="00DD2155">
        <w:rPr>
          <w:rFonts w:ascii="Times New Roman" w:hAnsi="Times New Roman" w:cs="Times New Roman"/>
        </w:rPr>
        <w:t xml:space="preserve">Направлением затрат, на возмещение которых предоставляется субсидия, является </w:t>
      </w:r>
      <w:r w:rsidRPr="00DD2155">
        <w:rPr>
          <w:rFonts w:ascii="Times New Roman" w:hAnsi="Times New Roman" w:cs="Times New Roman"/>
        </w:rPr>
        <w:lastRenderedPageBreak/>
        <w:t>проведение геномной оценки племенной ценности крупного рогатого скота в текущем финансовом году.</w:t>
      </w:r>
    </w:p>
    <w:p w14:paraId="5F034170" w14:textId="77777777" w:rsidR="00307BC9" w:rsidRPr="00DD2155" w:rsidRDefault="00307BC9">
      <w:pPr>
        <w:pStyle w:val="ConsPlusNormal"/>
        <w:spacing w:before="220"/>
        <w:ind w:firstLine="540"/>
        <w:jc w:val="both"/>
        <w:rPr>
          <w:rFonts w:ascii="Times New Roman" w:hAnsi="Times New Roman" w:cs="Times New Roman"/>
        </w:rPr>
      </w:pPr>
      <w:r w:rsidRPr="00DD2155">
        <w:rPr>
          <w:rFonts w:ascii="Times New Roman" w:hAnsi="Times New Roman" w:cs="Times New Roman"/>
        </w:rPr>
        <w:t>3. Для Получателя, использующего право на освобождение от исполнения обязанностей налогоплательщика, связанных с исчислением и уплатой налога на добавленную стоимость, возмещение части затрат осуществляется исходя из суммы расходов на приобретение товаров (работ, услуг), включая сумму налога на добавленную стоимость.</w:t>
      </w:r>
    </w:p>
    <w:p w14:paraId="1AF23F28" w14:textId="77777777" w:rsidR="00307BC9" w:rsidRPr="00DD2155" w:rsidRDefault="00307BC9">
      <w:pPr>
        <w:pStyle w:val="ConsPlusNormal"/>
        <w:spacing w:before="220"/>
        <w:ind w:firstLine="540"/>
        <w:jc w:val="both"/>
        <w:rPr>
          <w:rFonts w:ascii="Times New Roman" w:hAnsi="Times New Roman" w:cs="Times New Roman"/>
        </w:rPr>
      </w:pPr>
      <w:r w:rsidRPr="00DD2155">
        <w:rPr>
          <w:rFonts w:ascii="Times New Roman" w:hAnsi="Times New Roman" w:cs="Times New Roman"/>
        </w:rPr>
        <w:t>4. Главным распорядителем средств областного бюджета, до которого в соответствии с бюджетным законодательством Российской Федерации как до получателя бюджетных средств доведены в установленном порядке лимиты бюджетных обязательств на предоставление субсидий на текущий финансовый год, является министерство сельского хозяйства и продовольствия Рязанской области (далее - Министерство).</w:t>
      </w:r>
    </w:p>
    <w:p w14:paraId="5A6D905C" w14:textId="24B2BA79" w:rsidR="00307BC9" w:rsidRPr="00DD2155" w:rsidRDefault="00307BC9">
      <w:pPr>
        <w:pStyle w:val="ConsPlusNormal"/>
        <w:spacing w:before="220"/>
        <w:ind w:firstLine="540"/>
        <w:jc w:val="both"/>
        <w:rPr>
          <w:rFonts w:ascii="Times New Roman" w:hAnsi="Times New Roman" w:cs="Times New Roman"/>
        </w:rPr>
      </w:pPr>
      <w:r w:rsidRPr="00DD2155">
        <w:rPr>
          <w:rFonts w:ascii="Times New Roman" w:hAnsi="Times New Roman" w:cs="Times New Roman"/>
        </w:rPr>
        <w:t>Министерство предоставляет субсидии в пределах бюджетных ассигнований, предусмотренных в областном бюджете на текущий финансовый год, и доведенных лимитов бюджетных обязательств на цель, указанную в пункте 2 настоящего Порядка.</w:t>
      </w:r>
    </w:p>
    <w:p w14:paraId="3848076B" w14:textId="77777777" w:rsidR="00307BC9" w:rsidRPr="00DD2155" w:rsidRDefault="00307BC9">
      <w:pPr>
        <w:pStyle w:val="ConsPlusNormal"/>
        <w:spacing w:before="220"/>
        <w:ind w:firstLine="540"/>
        <w:jc w:val="both"/>
        <w:rPr>
          <w:rFonts w:ascii="Times New Roman" w:hAnsi="Times New Roman" w:cs="Times New Roman"/>
        </w:rPr>
      </w:pPr>
      <w:r w:rsidRPr="00DD2155">
        <w:rPr>
          <w:rFonts w:ascii="Times New Roman" w:hAnsi="Times New Roman" w:cs="Times New Roman"/>
        </w:rPr>
        <w:t>5. Информация о субсидии размещается на едином портале бюджетной системы Российской Федерации в информационно-телекоммуникационной сети "Интернет" (далее - единый портал) в разделе "Бюджет" в порядке, установленном Министерством финансов Российской Федерации.</w:t>
      </w:r>
    </w:p>
    <w:p w14:paraId="3E516039" w14:textId="4F16405A" w:rsidR="00307BC9" w:rsidRPr="00DD2155" w:rsidRDefault="00307BC9">
      <w:pPr>
        <w:pStyle w:val="ConsPlusNormal"/>
        <w:spacing w:before="220"/>
        <w:ind w:firstLine="540"/>
        <w:jc w:val="both"/>
        <w:rPr>
          <w:rFonts w:ascii="Times New Roman" w:hAnsi="Times New Roman" w:cs="Times New Roman"/>
        </w:rPr>
      </w:pPr>
      <w:r w:rsidRPr="00DD2155">
        <w:rPr>
          <w:rFonts w:ascii="Times New Roman" w:hAnsi="Times New Roman" w:cs="Times New Roman"/>
        </w:rPr>
        <w:t>6. Предоставление субсидии осуществляется по итогам отбора Получателей в пределах средств областного бюджета, предусмотренных законом Рязанской области об областном бюджете на соответствующий финансовый год и на плановый период на цель, указанную в пункте 2 настоящего Порядка.</w:t>
      </w:r>
    </w:p>
    <w:p w14:paraId="52E54811" w14:textId="77777777" w:rsidR="00307BC9" w:rsidRPr="00DD2155" w:rsidRDefault="00307BC9">
      <w:pPr>
        <w:pStyle w:val="ConsPlusNormal"/>
        <w:spacing w:before="220"/>
        <w:ind w:firstLine="540"/>
        <w:jc w:val="both"/>
        <w:rPr>
          <w:rFonts w:ascii="Times New Roman" w:hAnsi="Times New Roman" w:cs="Times New Roman"/>
        </w:rPr>
      </w:pPr>
      <w:r w:rsidRPr="00DD2155">
        <w:rPr>
          <w:rFonts w:ascii="Times New Roman" w:hAnsi="Times New Roman" w:cs="Times New Roman"/>
        </w:rPr>
        <w:t>Проведение отбора обеспечивается с использованием официального сайта Министерства в информационно-телекоммуникационной сети "Интернет" (далее - официальный сайт).</w:t>
      </w:r>
    </w:p>
    <w:p w14:paraId="410A9A74" w14:textId="0D48BAB6" w:rsidR="00307BC9" w:rsidRPr="00DD2155" w:rsidRDefault="00307BC9">
      <w:pPr>
        <w:pStyle w:val="ConsPlusNormal"/>
        <w:spacing w:before="220"/>
        <w:ind w:firstLine="540"/>
        <w:jc w:val="both"/>
        <w:rPr>
          <w:rFonts w:ascii="Times New Roman" w:hAnsi="Times New Roman" w:cs="Times New Roman"/>
        </w:rPr>
      </w:pPr>
      <w:r w:rsidRPr="00DD2155">
        <w:rPr>
          <w:rFonts w:ascii="Times New Roman" w:hAnsi="Times New Roman" w:cs="Times New Roman"/>
        </w:rPr>
        <w:t>7. Отбор осуществляется Министерством способом запроса предложений на основании заявки, направленной Получателем для участия в отборе (далее - заявка), исходя из соответствия Получателя категории отбора, указанной в пункте 2 настоящего Порядка, и очередности поступления заявок.</w:t>
      </w:r>
    </w:p>
    <w:p w14:paraId="4ED42BA8" w14:textId="77777777" w:rsidR="00307BC9" w:rsidRPr="00DD2155" w:rsidRDefault="00307BC9">
      <w:pPr>
        <w:pStyle w:val="ConsPlusNormal"/>
        <w:spacing w:before="220"/>
        <w:ind w:firstLine="540"/>
        <w:jc w:val="both"/>
        <w:rPr>
          <w:rFonts w:ascii="Times New Roman" w:hAnsi="Times New Roman" w:cs="Times New Roman"/>
        </w:rPr>
      </w:pPr>
      <w:r w:rsidRPr="00DD2155">
        <w:rPr>
          <w:rFonts w:ascii="Times New Roman" w:hAnsi="Times New Roman" w:cs="Times New Roman"/>
        </w:rPr>
        <w:t>8. Для проведения отбора и определения Получателей Министерство в срок не позднее 3 рабочих дней до начала приема заявок, но не позднее 1 декабря года, в котором предусмотрено предоставление субсидии, размещает на официальном сайте объявление о проведении отбора (далее - объявление), в котором указываются:</w:t>
      </w:r>
    </w:p>
    <w:p w14:paraId="3C9BABDD" w14:textId="77777777" w:rsidR="00307BC9" w:rsidRPr="00DD2155" w:rsidRDefault="00307BC9">
      <w:pPr>
        <w:pStyle w:val="ConsPlusNormal"/>
        <w:spacing w:before="220"/>
        <w:ind w:firstLine="540"/>
        <w:jc w:val="both"/>
        <w:rPr>
          <w:rFonts w:ascii="Times New Roman" w:hAnsi="Times New Roman" w:cs="Times New Roman"/>
        </w:rPr>
      </w:pPr>
      <w:r w:rsidRPr="00DD2155">
        <w:rPr>
          <w:rFonts w:ascii="Times New Roman" w:hAnsi="Times New Roman" w:cs="Times New Roman"/>
        </w:rPr>
        <w:t>- сроки проведения отбора;</w:t>
      </w:r>
    </w:p>
    <w:p w14:paraId="3B1D2357" w14:textId="77777777" w:rsidR="00307BC9" w:rsidRPr="00DD2155" w:rsidRDefault="00307BC9">
      <w:pPr>
        <w:pStyle w:val="ConsPlusNormal"/>
        <w:spacing w:before="220"/>
        <w:ind w:firstLine="540"/>
        <w:jc w:val="both"/>
        <w:rPr>
          <w:rFonts w:ascii="Times New Roman" w:hAnsi="Times New Roman" w:cs="Times New Roman"/>
        </w:rPr>
      </w:pPr>
      <w:r w:rsidRPr="00DD2155">
        <w:rPr>
          <w:rFonts w:ascii="Times New Roman" w:hAnsi="Times New Roman" w:cs="Times New Roman"/>
        </w:rPr>
        <w:t>- даты начала подачи и окончания приема заявок, при этом дата окончания приема заявок не может быть ранее 5-го календарного дня, следующего за днем размещения объявления;</w:t>
      </w:r>
    </w:p>
    <w:p w14:paraId="67E18337" w14:textId="77777777" w:rsidR="00307BC9" w:rsidRPr="00DD2155" w:rsidRDefault="00307BC9">
      <w:pPr>
        <w:pStyle w:val="ConsPlusNormal"/>
        <w:spacing w:before="220"/>
        <w:ind w:firstLine="540"/>
        <w:jc w:val="both"/>
        <w:rPr>
          <w:rFonts w:ascii="Times New Roman" w:hAnsi="Times New Roman" w:cs="Times New Roman"/>
        </w:rPr>
      </w:pPr>
      <w:r w:rsidRPr="00DD2155">
        <w:rPr>
          <w:rFonts w:ascii="Times New Roman" w:hAnsi="Times New Roman" w:cs="Times New Roman"/>
        </w:rPr>
        <w:t>- наименование, место нахождения, почтовый адрес, адрес электронной почты Министерства, в том числе контактные данные должностных лиц, уполномоченных на организацию приема заявок;</w:t>
      </w:r>
    </w:p>
    <w:p w14:paraId="5173C12D" w14:textId="77777777" w:rsidR="00307BC9" w:rsidRPr="00DD2155" w:rsidRDefault="00307BC9">
      <w:pPr>
        <w:pStyle w:val="ConsPlusNormal"/>
        <w:spacing w:before="220"/>
        <w:ind w:firstLine="540"/>
        <w:jc w:val="both"/>
        <w:rPr>
          <w:rFonts w:ascii="Times New Roman" w:hAnsi="Times New Roman" w:cs="Times New Roman"/>
        </w:rPr>
      </w:pPr>
      <w:r w:rsidRPr="00DD2155">
        <w:rPr>
          <w:rFonts w:ascii="Times New Roman" w:hAnsi="Times New Roman" w:cs="Times New Roman"/>
        </w:rPr>
        <w:t>- объем распределяемой субсидии в рамках отбора, порядок расчета размера субсидии, правила распределения субсидии по результатам отбора, которые могут включать максимальный, минимальный размер субсидии, предоставляемой победителю (победителям) отбора, а также предельное количество победителей отбора;</w:t>
      </w:r>
    </w:p>
    <w:p w14:paraId="60C6C046" w14:textId="0D75B0DD" w:rsidR="00307BC9" w:rsidRPr="00DD2155" w:rsidRDefault="00307BC9">
      <w:pPr>
        <w:pStyle w:val="ConsPlusNormal"/>
        <w:spacing w:before="220"/>
        <w:ind w:firstLine="540"/>
        <w:jc w:val="both"/>
        <w:rPr>
          <w:rFonts w:ascii="Times New Roman" w:hAnsi="Times New Roman" w:cs="Times New Roman"/>
        </w:rPr>
      </w:pPr>
      <w:r w:rsidRPr="00DD2155">
        <w:rPr>
          <w:rFonts w:ascii="Times New Roman" w:hAnsi="Times New Roman" w:cs="Times New Roman"/>
        </w:rPr>
        <w:t>- результат предоставления субсидии в соответствии с пунктом 17 настоящего Порядка;</w:t>
      </w:r>
    </w:p>
    <w:p w14:paraId="43CB30F8" w14:textId="738ABC7C" w:rsidR="00307BC9" w:rsidRPr="00DD2155" w:rsidRDefault="00307BC9">
      <w:pPr>
        <w:pStyle w:val="ConsPlusNormal"/>
        <w:spacing w:before="220"/>
        <w:ind w:firstLine="540"/>
        <w:jc w:val="both"/>
        <w:rPr>
          <w:rFonts w:ascii="Times New Roman" w:hAnsi="Times New Roman" w:cs="Times New Roman"/>
        </w:rPr>
      </w:pPr>
      <w:r w:rsidRPr="00DD2155">
        <w:rPr>
          <w:rFonts w:ascii="Times New Roman" w:hAnsi="Times New Roman" w:cs="Times New Roman"/>
        </w:rPr>
        <w:t>- требования к Получателю в соответствии с пунктом 9 настоящего Порядка и перечень документов в соответствии с пунктом 10 настоящего Порядка, представляемых Получателем для подтверждения их соответствия указанным требованиям;</w:t>
      </w:r>
    </w:p>
    <w:p w14:paraId="65227761" w14:textId="0839152F" w:rsidR="00307BC9" w:rsidRPr="00DD2155" w:rsidRDefault="00307BC9">
      <w:pPr>
        <w:pStyle w:val="ConsPlusNormal"/>
        <w:spacing w:before="220"/>
        <w:ind w:firstLine="540"/>
        <w:jc w:val="both"/>
        <w:rPr>
          <w:rFonts w:ascii="Times New Roman" w:hAnsi="Times New Roman" w:cs="Times New Roman"/>
        </w:rPr>
      </w:pPr>
      <w:r w:rsidRPr="00DD2155">
        <w:rPr>
          <w:rFonts w:ascii="Times New Roman" w:hAnsi="Times New Roman" w:cs="Times New Roman"/>
        </w:rPr>
        <w:lastRenderedPageBreak/>
        <w:t>- порядок подачи заявки Получателем и требования, предъявляемые к форме и содержанию заявки в соответствии с пунктом 10 настоящего Порядка;</w:t>
      </w:r>
    </w:p>
    <w:p w14:paraId="764AA38B" w14:textId="43429D72" w:rsidR="00307BC9" w:rsidRPr="00DD2155" w:rsidRDefault="00307BC9">
      <w:pPr>
        <w:pStyle w:val="ConsPlusNormal"/>
        <w:spacing w:before="220"/>
        <w:ind w:firstLine="540"/>
        <w:jc w:val="both"/>
        <w:rPr>
          <w:rFonts w:ascii="Times New Roman" w:hAnsi="Times New Roman" w:cs="Times New Roman"/>
        </w:rPr>
      </w:pPr>
      <w:r w:rsidRPr="00DD2155">
        <w:rPr>
          <w:rFonts w:ascii="Times New Roman" w:hAnsi="Times New Roman" w:cs="Times New Roman"/>
        </w:rPr>
        <w:t>- порядок отзыва заявки Получателем, порядок возврата заявки Получателю, определяющий в том числе основания для возврата заявки, порядок внесения изменений в заявки Получателем в соответствии с пунктом 11 настоящего Порядка;</w:t>
      </w:r>
    </w:p>
    <w:p w14:paraId="28710D80" w14:textId="47115555" w:rsidR="00307BC9" w:rsidRPr="00DD2155" w:rsidRDefault="00307BC9">
      <w:pPr>
        <w:pStyle w:val="ConsPlusNormal"/>
        <w:spacing w:before="220"/>
        <w:ind w:firstLine="540"/>
        <w:jc w:val="both"/>
        <w:rPr>
          <w:rFonts w:ascii="Times New Roman" w:hAnsi="Times New Roman" w:cs="Times New Roman"/>
        </w:rPr>
      </w:pPr>
      <w:r w:rsidRPr="00DD2155">
        <w:rPr>
          <w:rFonts w:ascii="Times New Roman" w:hAnsi="Times New Roman" w:cs="Times New Roman"/>
        </w:rPr>
        <w:t>- порядок возврата заявок на доработку в соответствии с пунктом 13 настоящего Порядка;</w:t>
      </w:r>
    </w:p>
    <w:p w14:paraId="141FA0AC" w14:textId="0F848BD2" w:rsidR="00307BC9" w:rsidRPr="00DD2155" w:rsidRDefault="00307BC9">
      <w:pPr>
        <w:pStyle w:val="ConsPlusNormal"/>
        <w:spacing w:before="220"/>
        <w:ind w:firstLine="540"/>
        <w:jc w:val="both"/>
        <w:rPr>
          <w:rFonts w:ascii="Times New Roman" w:hAnsi="Times New Roman" w:cs="Times New Roman"/>
        </w:rPr>
      </w:pPr>
      <w:r w:rsidRPr="00DD2155">
        <w:rPr>
          <w:rFonts w:ascii="Times New Roman" w:hAnsi="Times New Roman" w:cs="Times New Roman"/>
        </w:rPr>
        <w:t>- порядок отклонения заявок, а также информация об основаниях их отклонения в соответствии с пунктом 13 настоящего Порядка;</w:t>
      </w:r>
    </w:p>
    <w:p w14:paraId="1C63B0AA" w14:textId="3392D2B9" w:rsidR="00307BC9" w:rsidRPr="00DD2155" w:rsidRDefault="00307BC9">
      <w:pPr>
        <w:pStyle w:val="ConsPlusNormal"/>
        <w:spacing w:before="220"/>
        <w:ind w:firstLine="540"/>
        <w:jc w:val="both"/>
        <w:rPr>
          <w:rFonts w:ascii="Times New Roman" w:hAnsi="Times New Roman" w:cs="Times New Roman"/>
        </w:rPr>
      </w:pPr>
      <w:r w:rsidRPr="00DD2155">
        <w:rPr>
          <w:rFonts w:ascii="Times New Roman" w:hAnsi="Times New Roman" w:cs="Times New Roman"/>
        </w:rPr>
        <w:t>- порядок предоставления Получателям разъяснений положений объявления, дата начала и окончания срока такого предоставления в соответствии с пунктом 11 настоящего Порядка;</w:t>
      </w:r>
    </w:p>
    <w:p w14:paraId="377D3CDB" w14:textId="75EC6232" w:rsidR="00307BC9" w:rsidRPr="00DD2155" w:rsidRDefault="00307BC9">
      <w:pPr>
        <w:pStyle w:val="ConsPlusNormal"/>
        <w:spacing w:before="220"/>
        <w:ind w:firstLine="540"/>
        <w:jc w:val="both"/>
        <w:rPr>
          <w:rFonts w:ascii="Times New Roman" w:hAnsi="Times New Roman" w:cs="Times New Roman"/>
        </w:rPr>
      </w:pPr>
      <w:r w:rsidRPr="00DD2155">
        <w:rPr>
          <w:rFonts w:ascii="Times New Roman" w:hAnsi="Times New Roman" w:cs="Times New Roman"/>
        </w:rPr>
        <w:t>- срок, в течение которого Получатель - победитель (победители) отбора должен подписать соглашение о предоставлении субсидии (далее - Соглашение), предусмотренный пунктом 15 настоящего Порядка;</w:t>
      </w:r>
    </w:p>
    <w:p w14:paraId="5A9461E4" w14:textId="473DDED9" w:rsidR="00307BC9" w:rsidRPr="00DD2155" w:rsidRDefault="00307BC9">
      <w:pPr>
        <w:pStyle w:val="ConsPlusNormal"/>
        <w:spacing w:before="220"/>
        <w:ind w:firstLine="540"/>
        <w:jc w:val="both"/>
        <w:rPr>
          <w:rFonts w:ascii="Times New Roman" w:hAnsi="Times New Roman" w:cs="Times New Roman"/>
        </w:rPr>
      </w:pPr>
      <w:r w:rsidRPr="00DD2155">
        <w:rPr>
          <w:rFonts w:ascii="Times New Roman" w:hAnsi="Times New Roman" w:cs="Times New Roman"/>
        </w:rPr>
        <w:t>- условия признания Получателя - победителя (победителей) отбора уклонившимся от заключения Соглашения, предусмотренного пунктом 15 настоящего Порядка;</w:t>
      </w:r>
    </w:p>
    <w:p w14:paraId="097C5AD9" w14:textId="77777777" w:rsidR="00307BC9" w:rsidRPr="00DD2155" w:rsidRDefault="00307BC9">
      <w:pPr>
        <w:pStyle w:val="ConsPlusNormal"/>
        <w:spacing w:before="220"/>
        <w:ind w:firstLine="540"/>
        <w:jc w:val="both"/>
        <w:rPr>
          <w:rFonts w:ascii="Times New Roman" w:hAnsi="Times New Roman" w:cs="Times New Roman"/>
        </w:rPr>
      </w:pPr>
      <w:r w:rsidRPr="00DD2155">
        <w:rPr>
          <w:rFonts w:ascii="Times New Roman" w:hAnsi="Times New Roman" w:cs="Times New Roman"/>
        </w:rPr>
        <w:t>- дата размещения результатов отбора на официальном сайте, которая не может быть позднее 14 календарного дня, следующего за днем определения победителя (победителей) отбора.</w:t>
      </w:r>
    </w:p>
    <w:p w14:paraId="02B5E358" w14:textId="77777777" w:rsidR="00307BC9" w:rsidRPr="00DD2155" w:rsidRDefault="00307BC9">
      <w:pPr>
        <w:pStyle w:val="ConsPlusNormal"/>
        <w:spacing w:before="220"/>
        <w:ind w:firstLine="540"/>
        <w:jc w:val="both"/>
        <w:rPr>
          <w:rFonts w:ascii="Times New Roman" w:hAnsi="Times New Roman" w:cs="Times New Roman"/>
        </w:rPr>
      </w:pPr>
      <w:bookmarkStart w:id="2" w:name="P57"/>
      <w:bookmarkEnd w:id="2"/>
      <w:r w:rsidRPr="00DD2155">
        <w:rPr>
          <w:rFonts w:ascii="Times New Roman" w:hAnsi="Times New Roman" w:cs="Times New Roman"/>
        </w:rPr>
        <w:t>9. Субсидия предоставляется при соблюдении следующих условий:</w:t>
      </w:r>
    </w:p>
    <w:p w14:paraId="16DF5667" w14:textId="77777777" w:rsidR="00307BC9" w:rsidRPr="00DD2155" w:rsidRDefault="00307BC9">
      <w:pPr>
        <w:pStyle w:val="ConsPlusNormal"/>
        <w:spacing w:before="220"/>
        <w:ind w:firstLine="540"/>
        <w:jc w:val="both"/>
        <w:rPr>
          <w:rFonts w:ascii="Times New Roman" w:hAnsi="Times New Roman" w:cs="Times New Roman"/>
        </w:rPr>
      </w:pPr>
      <w:bookmarkStart w:id="3" w:name="P58"/>
      <w:bookmarkEnd w:id="3"/>
      <w:r w:rsidRPr="00DD2155">
        <w:rPr>
          <w:rFonts w:ascii="Times New Roman" w:hAnsi="Times New Roman" w:cs="Times New Roman"/>
        </w:rPr>
        <w:t>1) Получатель по состоянию на дату регистрации заявки должен соответствовать следующим требованиям:</w:t>
      </w:r>
    </w:p>
    <w:p w14:paraId="11026013" w14:textId="77777777" w:rsidR="00307BC9" w:rsidRPr="00DD2155" w:rsidRDefault="00307BC9">
      <w:pPr>
        <w:pStyle w:val="ConsPlusNormal"/>
        <w:spacing w:before="220"/>
        <w:ind w:firstLine="540"/>
        <w:jc w:val="both"/>
        <w:rPr>
          <w:rFonts w:ascii="Times New Roman" w:hAnsi="Times New Roman" w:cs="Times New Roman"/>
        </w:rPr>
      </w:pPr>
      <w:r w:rsidRPr="00DD2155">
        <w:rPr>
          <w:rFonts w:ascii="Times New Roman" w:hAnsi="Times New Roman" w:cs="Times New Roman"/>
        </w:rPr>
        <w:t>- не должен являться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14:paraId="232C7B4A" w14:textId="77777777" w:rsidR="00307BC9" w:rsidRPr="00DD2155" w:rsidRDefault="00307BC9">
      <w:pPr>
        <w:pStyle w:val="ConsPlusNormal"/>
        <w:spacing w:before="220"/>
        <w:ind w:firstLine="540"/>
        <w:jc w:val="both"/>
        <w:rPr>
          <w:rFonts w:ascii="Times New Roman" w:hAnsi="Times New Roman" w:cs="Times New Roman"/>
        </w:rPr>
      </w:pPr>
      <w:r w:rsidRPr="00DD2155">
        <w:rPr>
          <w:rFonts w:ascii="Times New Roman" w:hAnsi="Times New Roman" w:cs="Times New Roman"/>
        </w:rPr>
        <w:t>- не должен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w:t>
      </w:r>
    </w:p>
    <w:p w14:paraId="7C829D2C" w14:textId="2EDB7DD8" w:rsidR="00307BC9" w:rsidRPr="00DD2155" w:rsidRDefault="00307BC9">
      <w:pPr>
        <w:pStyle w:val="ConsPlusNormal"/>
        <w:spacing w:before="220"/>
        <w:ind w:firstLine="540"/>
        <w:jc w:val="both"/>
        <w:rPr>
          <w:rFonts w:ascii="Times New Roman" w:hAnsi="Times New Roman" w:cs="Times New Roman"/>
        </w:rPr>
      </w:pPr>
      <w:r w:rsidRPr="00DD2155">
        <w:rPr>
          <w:rFonts w:ascii="Times New Roman" w:hAnsi="Times New Roman" w:cs="Times New Roman"/>
        </w:rPr>
        <w:t>- не должен находиться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14:paraId="39D49247" w14:textId="3B474FD2" w:rsidR="00307BC9" w:rsidRPr="00DD2155" w:rsidRDefault="00307BC9">
      <w:pPr>
        <w:pStyle w:val="ConsPlusNormal"/>
        <w:spacing w:before="220"/>
        <w:ind w:firstLine="540"/>
        <w:jc w:val="both"/>
        <w:rPr>
          <w:rFonts w:ascii="Times New Roman" w:hAnsi="Times New Roman" w:cs="Times New Roman"/>
        </w:rPr>
      </w:pPr>
      <w:r w:rsidRPr="00DD2155">
        <w:rPr>
          <w:rFonts w:ascii="Times New Roman" w:hAnsi="Times New Roman" w:cs="Times New Roman"/>
        </w:rPr>
        <w:t>- не должен являться иностранным агентом в соответствии с Федеральным законом от 14 июля 2022 года N 255-ФЗ "О контроле за деятельностью лиц, находящихся под иностранным влиянием";</w:t>
      </w:r>
    </w:p>
    <w:p w14:paraId="2AFC79D9" w14:textId="2A33A72E" w:rsidR="00307BC9" w:rsidRPr="00DD2155" w:rsidRDefault="00307BC9">
      <w:pPr>
        <w:pStyle w:val="ConsPlusNormal"/>
        <w:spacing w:before="220"/>
        <w:ind w:firstLine="540"/>
        <w:jc w:val="both"/>
        <w:rPr>
          <w:rFonts w:ascii="Times New Roman" w:hAnsi="Times New Roman" w:cs="Times New Roman"/>
        </w:rPr>
      </w:pPr>
      <w:r w:rsidRPr="00DD2155">
        <w:rPr>
          <w:rFonts w:ascii="Times New Roman" w:hAnsi="Times New Roman" w:cs="Times New Roman"/>
        </w:rPr>
        <w:t>- не должен являться получателем средств из областного бюджета в соответствии с иными нормативными правовыми актами на цель, указанную в пункте 2 настоящего Порядка;</w:t>
      </w:r>
    </w:p>
    <w:p w14:paraId="32DB3B52" w14:textId="77777777" w:rsidR="00307BC9" w:rsidRPr="00DD2155" w:rsidRDefault="00307BC9">
      <w:pPr>
        <w:pStyle w:val="ConsPlusNormal"/>
        <w:spacing w:before="220"/>
        <w:ind w:firstLine="540"/>
        <w:jc w:val="both"/>
        <w:rPr>
          <w:rFonts w:ascii="Times New Roman" w:hAnsi="Times New Roman" w:cs="Times New Roman"/>
        </w:rPr>
      </w:pPr>
      <w:r w:rsidRPr="00DD2155">
        <w:rPr>
          <w:rFonts w:ascii="Times New Roman" w:hAnsi="Times New Roman" w:cs="Times New Roman"/>
        </w:rPr>
        <w:lastRenderedPageBreak/>
        <w:t>- Получатель - юридическое лицо не должен находиться в процессе реорганизации (за исключением реорганизации в форме присоединения к юридическому лицу, являющемуся Получателем, другого юридического лица), ликвидации, в отношении него не введена процедура банкротства, деятельность Получателя не приостановлена в порядке, предусмотренном законодательством Российской Федерации, а Получатель - индивидуальный предприниматель не должен прекратить деятельность в качестве индивидуального предпринимателя;</w:t>
      </w:r>
    </w:p>
    <w:p w14:paraId="1F7F8930" w14:textId="77777777" w:rsidR="00307BC9" w:rsidRPr="00DD2155" w:rsidRDefault="00307BC9">
      <w:pPr>
        <w:pStyle w:val="ConsPlusNormal"/>
        <w:spacing w:before="220"/>
        <w:ind w:firstLine="540"/>
        <w:jc w:val="both"/>
        <w:rPr>
          <w:rFonts w:ascii="Times New Roman" w:hAnsi="Times New Roman" w:cs="Times New Roman"/>
        </w:rPr>
      </w:pPr>
      <w:r w:rsidRPr="00DD2155">
        <w:rPr>
          <w:rFonts w:ascii="Times New Roman" w:hAnsi="Times New Roman" w:cs="Times New Roman"/>
        </w:rPr>
        <w:t>- у Получателя отсутствуют просроченная задолженность по возврату в бюджет Рязанской области, из которого планируется предоставление субсидии в соответствии с правовым актом, иных субсидий, бюджетных инвестиций, а также иная просроченная (неурегулированная) задолженность по денежным обязательствам перед публично-правовым образованием, из бюджета которого планируется предоставление субсидии в соответствии с правовым актом (за исключением случаев, установленных Правительством Рязанской области);</w:t>
      </w:r>
    </w:p>
    <w:p w14:paraId="7ABECC74" w14:textId="7F74C302" w:rsidR="00307BC9" w:rsidRPr="00DD2155" w:rsidRDefault="00307BC9">
      <w:pPr>
        <w:pStyle w:val="ConsPlusNormal"/>
        <w:spacing w:before="220"/>
        <w:ind w:firstLine="540"/>
        <w:jc w:val="both"/>
        <w:rPr>
          <w:rFonts w:ascii="Times New Roman" w:hAnsi="Times New Roman" w:cs="Times New Roman"/>
        </w:rPr>
      </w:pPr>
      <w:r w:rsidRPr="00DD2155">
        <w:rPr>
          <w:rFonts w:ascii="Times New Roman" w:hAnsi="Times New Roman" w:cs="Times New Roman"/>
        </w:rPr>
        <w:t>2) Получатель соответствует категории отбора, указанной в пункте 2 настоящего Порядка;</w:t>
      </w:r>
    </w:p>
    <w:p w14:paraId="04B66C10" w14:textId="77777777" w:rsidR="00307BC9" w:rsidRPr="00DD2155" w:rsidRDefault="00307BC9">
      <w:pPr>
        <w:pStyle w:val="ConsPlusNormal"/>
        <w:spacing w:before="220"/>
        <w:ind w:firstLine="540"/>
        <w:jc w:val="both"/>
        <w:rPr>
          <w:rFonts w:ascii="Times New Roman" w:hAnsi="Times New Roman" w:cs="Times New Roman"/>
        </w:rPr>
      </w:pPr>
      <w:r w:rsidRPr="00DD2155">
        <w:rPr>
          <w:rFonts w:ascii="Times New Roman" w:hAnsi="Times New Roman" w:cs="Times New Roman"/>
        </w:rPr>
        <w:t>3) Получатель принял на себя обязательство о достижении в году предоставления субсидии значения результата предоставления субсидии в соответствии с заключенным между ним и Министерством Соглашением;</w:t>
      </w:r>
    </w:p>
    <w:p w14:paraId="655C6745" w14:textId="7005E99B" w:rsidR="00307BC9" w:rsidRPr="00DD2155" w:rsidRDefault="00307BC9">
      <w:pPr>
        <w:pStyle w:val="ConsPlusNormal"/>
        <w:spacing w:before="220"/>
        <w:ind w:firstLine="540"/>
        <w:jc w:val="both"/>
        <w:rPr>
          <w:rFonts w:ascii="Times New Roman" w:hAnsi="Times New Roman" w:cs="Times New Roman"/>
        </w:rPr>
      </w:pPr>
      <w:r w:rsidRPr="00DD2155">
        <w:rPr>
          <w:rFonts w:ascii="Times New Roman" w:hAnsi="Times New Roman" w:cs="Times New Roman"/>
        </w:rPr>
        <w:t>4) наличие согласия Получателя на осуществление Министерством проверок соблюдения Получателем порядка и условий предоставления субсидии, в том числе в части достижения результатов ее предоставления, а также проверок органами государственного финансового контроля в соответствии со статьями 268.1 и 269.2 Бюджетного кодекса Российской Федерации;</w:t>
      </w:r>
    </w:p>
    <w:p w14:paraId="24F2AA85" w14:textId="77777777" w:rsidR="00307BC9" w:rsidRPr="00DD2155" w:rsidRDefault="00307BC9">
      <w:pPr>
        <w:pStyle w:val="ConsPlusNormal"/>
        <w:spacing w:before="220"/>
        <w:ind w:firstLine="540"/>
        <w:jc w:val="both"/>
        <w:rPr>
          <w:rFonts w:ascii="Times New Roman" w:hAnsi="Times New Roman" w:cs="Times New Roman"/>
        </w:rPr>
      </w:pPr>
      <w:r w:rsidRPr="00DD2155">
        <w:rPr>
          <w:rFonts w:ascii="Times New Roman" w:hAnsi="Times New Roman" w:cs="Times New Roman"/>
        </w:rPr>
        <w:t>5) проведение Получателем геномной оценки племенной ценности крупного рогатого скота в организациях, осуществляющих научные исследования и разработки в области биотехнологий, зарегистрированных на территории Российской Федерации в текущем финансовом году.</w:t>
      </w:r>
    </w:p>
    <w:p w14:paraId="0C846BBD" w14:textId="1FE8EE3D" w:rsidR="00307BC9" w:rsidRPr="00DD2155" w:rsidRDefault="00307BC9">
      <w:pPr>
        <w:pStyle w:val="ConsPlusNormal"/>
        <w:spacing w:before="220"/>
        <w:ind w:firstLine="540"/>
        <w:jc w:val="both"/>
        <w:rPr>
          <w:rFonts w:ascii="Times New Roman" w:hAnsi="Times New Roman" w:cs="Times New Roman"/>
        </w:rPr>
      </w:pPr>
      <w:bookmarkStart w:id="4" w:name="P70"/>
      <w:bookmarkEnd w:id="4"/>
      <w:r w:rsidRPr="00DD2155">
        <w:rPr>
          <w:rFonts w:ascii="Times New Roman" w:hAnsi="Times New Roman" w:cs="Times New Roman"/>
        </w:rPr>
        <w:t>10. Для участия в отборе Получатель в срок не позднее срока, указанного в объявлении, представляет в Министерство через государственное казенное учреждение Рязанской области "Центр развития сельского хозяйства и продовольствия Рязанской области" (далее - ГКУ) заявку по форме согласно приложению N 1 к настоящему Порядку (в двух экземплярах) с приложением к ней следующих документов:</w:t>
      </w:r>
    </w:p>
    <w:p w14:paraId="4F25E6B5" w14:textId="5481743A" w:rsidR="00307BC9" w:rsidRPr="00DD2155" w:rsidRDefault="00307BC9">
      <w:pPr>
        <w:pStyle w:val="ConsPlusNormal"/>
        <w:spacing w:before="220"/>
        <w:ind w:firstLine="540"/>
        <w:jc w:val="both"/>
        <w:rPr>
          <w:rFonts w:ascii="Times New Roman" w:hAnsi="Times New Roman" w:cs="Times New Roman"/>
        </w:rPr>
      </w:pPr>
      <w:r w:rsidRPr="00DD2155">
        <w:rPr>
          <w:rFonts w:ascii="Times New Roman" w:hAnsi="Times New Roman" w:cs="Times New Roman"/>
        </w:rPr>
        <w:t>- расчета размера субсидии по форме согласно приложению N 2 к настоящему Порядку;</w:t>
      </w:r>
    </w:p>
    <w:p w14:paraId="7C109EAB" w14:textId="77777777" w:rsidR="00307BC9" w:rsidRPr="00DD2155" w:rsidRDefault="00307BC9">
      <w:pPr>
        <w:pStyle w:val="ConsPlusNormal"/>
        <w:spacing w:before="220"/>
        <w:ind w:firstLine="540"/>
        <w:jc w:val="both"/>
        <w:rPr>
          <w:rFonts w:ascii="Times New Roman" w:hAnsi="Times New Roman" w:cs="Times New Roman"/>
        </w:rPr>
      </w:pPr>
      <w:r w:rsidRPr="00DD2155">
        <w:rPr>
          <w:rFonts w:ascii="Times New Roman" w:hAnsi="Times New Roman" w:cs="Times New Roman"/>
        </w:rPr>
        <w:t>- заверенных Получателем копий гражданско-правовых договоров, заключенных между организациями, осуществляющими научные исследования и разработки в области биотехнологий, зарегистрированными на территории Российской Федерации, и Получателем, платежных документов, заключений о проведении геномной оценки племенной ценности крупного рогатого скота.</w:t>
      </w:r>
    </w:p>
    <w:p w14:paraId="24A3FC0F" w14:textId="77777777" w:rsidR="00307BC9" w:rsidRPr="00DD2155" w:rsidRDefault="00307BC9">
      <w:pPr>
        <w:pStyle w:val="ConsPlusNormal"/>
        <w:spacing w:before="220"/>
        <w:ind w:firstLine="540"/>
        <w:jc w:val="both"/>
        <w:rPr>
          <w:rFonts w:ascii="Times New Roman" w:hAnsi="Times New Roman" w:cs="Times New Roman"/>
        </w:rPr>
      </w:pPr>
      <w:r w:rsidRPr="00DD2155">
        <w:rPr>
          <w:rFonts w:ascii="Times New Roman" w:hAnsi="Times New Roman" w:cs="Times New Roman"/>
        </w:rPr>
        <w:t>Получатель несет ответственность за достоверность представляемых в Министерство документов.</w:t>
      </w:r>
    </w:p>
    <w:p w14:paraId="4209A1B1" w14:textId="77777777" w:rsidR="00307BC9" w:rsidRPr="00DD2155" w:rsidRDefault="00307BC9">
      <w:pPr>
        <w:pStyle w:val="ConsPlusNormal"/>
        <w:spacing w:before="220"/>
        <w:ind w:firstLine="540"/>
        <w:jc w:val="both"/>
        <w:rPr>
          <w:rFonts w:ascii="Times New Roman" w:hAnsi="Times New Roman" w:cs="Times New Roman"/>
        </w:rPr>
      </w:pPr>
      <w:r w:rsidRPr="00DD2155">
        <w:rPr>
          <w:rFonts w:ascii="Times New Roman" w:hAnsi="Times New Roman" w:cs="Times New Roman"/>
        </w:rPr>
        <w:t>Получатель вправе представить по собственной инициативе выписку из Единого государственного реестра юридических лиц или Единого государственного реестра индивидуальных предпринимателей на дату, не превышающую 30 календарных дней до даты регистрации заявки. В случае если Получатель не представил указанные документы по собственной инициативе, ГКУ на дату регистрации заявки посредством межведомственного запроса,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запрашивает необходимые документы (сведения) в государственных органах, в том числе получает сведения из Единого государственного реестра юридических лиц или Единого государственного реестра индивидуальных предпринимателей, из Единого федерального реестра сведений о банкротстве, подтверждающие, что в отношении Получателя - юридического лица не введена процедура банкротства.</w:t>
      </w:r>
    </w:p>
    <w:p w14:paraId="068CDFC4" w14:textId="77777777" w:rsidR="00307BC9" w:rsidRPr="00DD2155" w:rsidRDefault="00307BC9">
      <w:pPr>
        <w:pStyle w:val="ConsPlusNormal"/>
        <w:spacing w:before="220"/>
        <w:ind w:firstLine="540"/>
        <w:jc w:val="both"/>
        <w:rPr>
          <w:rFonts w:ascii="Times New Roman" w:hAnsi="Times New Roman" w:cs="Times New Roman"/>
        </w:rPr>
      </w:pPr>
      <w:r w:rsidRPr="00DD2155">
        <w:rPr>
          <w:rFonts w:ascii="Times New Roman" w:hAnsi="Times New Roman" w:cs="Times New Roman"/>
        </w:rPr>
        <w:lastRenderedPageBreak/>
        <w:t>ГКУ регистрирует заявку Получателя в день поступления в порядке очередности с учетом даты и времени ее поступления в специальном электронном журнале учета поступивших заявок (далее - специальный журнал). Ведение специального журнала обеспечивается посредством информационной системы Министерства "Учет бюджетных средств, предоставленных сельскохозяйственным товаропроизводителям в форме субсидий". Один экземпляр заявки с отметкой о дате и времени ее поступления, регистрационного номера, фамилии, имени, отчества уполномоченного специалиста ГКУ, осуществившего регистрацию, в день ее поступления вручается Получателю.</w:t>
      </w:r>
    </w:p>
    <w:p w14:paraId="65711B39" w14:textId="77777777" w:rsidR="00307BC9" w:rsidRPr="00DD2155" w:rsidRDefault="00307BC9">
      <w:pPr>
        <w:pStyle w:val="ConsPlusNormal"/>
        <w:spacing w:before="220"/>
        <w:ind w:firstLine="540"/>
        <w:jc w:val="both"/>
        <w:rPr>
          <w:rFonts w:ascii="Times New Roman" w:hAnsi="Times New Roman" w:cs="Times New Roman"/>
        </w:rPr>
      </w:pPr>
      <w:r w:rsidRPr="00DD2155">
        <w:rPr>
          <w:rFonts w:ascii="Times New Roman" w:hAnsi="Times New Roman" w:cs="Times New Roman"/>
        </w:rPr>
        <w:t>ГКУ в течение 2 рабочих дней с даты регистрации заявки передает в Министерство заявки и документы, представленные Получателями в соответствии с настоящим пунктом, а также документы (сведения), полученные ГКУ посредством межведомственных запросов, по передаточному акту, форма которого утверждается Министерством.</w:t>
      </w:r>
    </w:p>
    <w:p w14:paraId="3F2E3C50" w14:textId="77777777" w:rsidR="00307BC9" w:rsidRPr="00DD2155" w:rsidRDefault="00307BC9">
      <w:pPr>
        <w:pStyle w:val="ConsPlusNormal"/>
        <w:spacing w:before="220"/>
        <w:ind w:firstLine="540"/>
        <w:jc w:val="both"/>
        <w:rPr>
          <w:rFonts w:ascii="Times New Roman" w:hAnsi="Times New Roman" w:cs="Times New Roman"/>
        </w:rPr>
      </w:pPr>
      <w:r w:rsidRPr="00DD2155">
        <w:rPr>
          <w:rFonts w:ascii="Times New Roman" w:hAnsi="Times New Roman" w:cs="Times New Roman"/>
        </w:rPr>
        <w:t>В день поступления заявок и документов (сведений) по передаточному акту Министерство делает отметку в специальном журнале о дате принятия заявок к рассмотрению.</w:t>
      </w:r>
    </w:p>
    <w:p w14:paraId="6BCCA466" w14:textId="6FC0330D" w:rsidR="00307BC9" w:rsidRPr="00DD2155" w:rsidRDefault="00307BC9">
      <w:pPr>
        <w:pStyle w:val="ConsPlusNormal"/>
        <w:spacing w:before="220"/>
        <w:ind w:firstLine="540"/>
        <w:jc w:val="both"/>
        <w:rPr>
          <w:rFonts w:ascii="Times New Roman" w:hAnsi="Times New Roman" w:cs="Times New Roman"/>
        </w:rPr>
      </w:pPr>
      <w:bookmarkStart w:id="5" w:name="P78"/>
      <w:bookmarkEnd w:id="5"/>
      <w:r w:rsidRPr="00DD2155">
        <w:rPr>
          <w:rFonts w:ascii="Times New Roman" w:hAnsi="Times New Roman" w:cs="Times New Roman"/>
        </w:rPr>
        <w:t>11. Получатель вправе на основании письменного уведомления в адрес Министерства внести изменения в заявку или отозвать поданную им заявку до даты окончания приема заявок, установленной в объявлении. Внесение изменений в заявку осуществляется Получателем в порядке, аналогичном порядку формирования заявки Получателем, указанному в пункте 10 настоящего Порядка. Датой отзыва заявки является дата регистрации Министерством письменного уведомления об отзыве заявки. Указанное уведомление регистрируется Министерством в день его поступления.</w:t>
      </w:r>
    </w:p>
    <w:p w14:paraId="24CBC701" w14:textId="77777777" w:rsidR="00307BC9" w:rsidRPr="00DD2155" w:rsidRDefault="00307BC9">
      <w:pPr>
        <w:pStyle w:val="ConsPlusNormal"/>
        <w:spacing w:before="220"/>
        <w:ind w:firstLine="540"/>
        <w:jc w:val="both"/>
        <w:rPr>
          <w:rFonts w:ascii="Times New Roman" w:hAnsi="Times New Roman" w:cs="Times New Roman"/>
        </w:rPr>
      </w:pPr>
      <w:r w:rsidRPr="00DD2155">
        <w:rPr>
          <w:rFonts w:ascii="Times New Roman" w:hAnsi="Times New Roman" w:cs="Times New Roman"/>
        </w:rPr>
        <w:t>Получатель вправе направить запрос о разъяснении положений объявления на почтовый адрес или на адрес электронной почты Министерства в письменной форме или в форме электронного письма с вложением отсканированного запроса не позднее чем за 3 рабочих дня до дня окончания срока приема заявок.</w:t>
      </w:r>
    </w:p>
    <w:p w14:paraId="389E4535" w14:textId="77777777" w:rsidR="00307BC9" w:rsidRPr="00DD2155" w:rsidRDefault="00307BC9">
      <w:pPr>
        <w:pStyle w:val="ConsPlusNormal"/>
        <w:spacing w:before="220"/>
        <w:ind w:firstLine="540"/>
        <w:jc w:val="both"/>
        <w:rPr>
          <w:rFonts w:ascii="Times New Roman" w:hAnsi="Times New Roman" w:cs="Times New Roman"/>
        </w:rPr>
      </w:pPr>
      <w:r w:rsidRPr="00DD2155">
        <w:rPr>
          <w:rFonts w:ascii="Times New Roman" w:hAnsi="Times New Roman" w:cs="Times New Roman"/>
        </w:rPr>
        <w:t>Разъяснение положений объявления Получателю осуществляется Министерством в течение 3 рабочих дней со дня получения запроса. Запросы, поступившие позднее чем за 3 рабочих дня до дня окончания срока приема заявок, не рассматриваются.</w:t>
      </w:r>
    </w:p>
    <w:p w14:paraId="2AD1E5E9" w14:textId="77777777" w:rsidR="00307BC9" w:rsidRPr="00DD2155" w:rsidRDefault="00307BC9">
      <w:pPr>
        <w:pStyle w:val="ConsPlusNormal"/>
        <w:spacing w:before="220"/>
        <w:ind w:firstLine="540"/>
        <w:jc w:val="both"/>
        <w:rPr>
          <w:rFonts w:ascii="Times New Roman" w:hAnsi="Times New Roman" w:cs="Times New Roman"/>
        </w:rPr>
      </w:pPr>
      <w:bookmarkStart w:id="6" w:name="P81"/>
      <w:bookmarkEnd w:id="6"/>
      <w:r w:rsidRPr="00DD2155">
        <w:rPr>
          <w:rFonts w:ascii="Times New Roman" w:hAnsi="Times New Roman" w:cs="Times New Roman"/>
        </w:rPr>
        <w:t>12. Размещение Министерством объявления об отмене проведения отбора на официальном сайте допускается не позднее чем за 1 рабочий день до даты окончания срока подачи заявок Получателями с указанием информации о причинах отмены отбора.</w:t>
      </w:r>
    </w:p>
    <w:p w14:paraId="516DE573" w14:textId="77777777" w:rsidR="00307BC9" w:rsidRPr="00DD2155" w:rsidRDefault="00307BC9">
      <w:pPr>
        <w:pStyle w:val="ConsPlusNormal"/>
        <w:spacing w:before="220"/>
        <w:ind w:firstLine="540"/>
        <w:jc w:val="both"/>
        <w:rPr>
          <w:rFonts w:ascii="Times New Roman" w:hAnsi="Times New Roman" w:cs="Times New Roman"/>
        </w:rPr>
      </w:pPr>
      <w:r w:rsidRPr="00DD2155">
        <w:rPr>
          <w:rFonts w:ascii="Times New Roman" w:hAnsi="Times New Roman" w:cs="Times New Roman"/>
        </w:rPr>
        <w:t>Получатели, подавшие заявки до момента размещения Министерством объявления об отмене проведения отбора, информируются об отмене проведения отбора Министерством посредством электронной почты, а в случае отсутствия электронной почты у Получателя - почтовым отправлением в течение 1 рабочего дня со дня размещения объявления об отмене проведения отбора.</w:t>
      </w:r>
    </w:p>
    <w:p w14:paraId="00084366" w14:textId="77777777" w:rsidR="00307BC9" w:rsidRPr="00DD2155" w:rsidRDefault="00307BC9">
      <w:pPr>
        <w:pStyle w:val="ConsPlusNormal"/>
        <w:spacing w:before="220"/>
        <w:ind w:firstLine="540"/>
        <w:jc w:val="both"/>
        <w:rPr>
          <w:rFonts w:ascii="Times New Roman" w:hAnsi="Times New Roman" w:cs="Times New Roman"/>
        </w:rPr>
      </w:pPr>
      <w:r w:rsidRPr="00DD2155">
        <w:rPr>
          <w:rFonts w:ascii="Times New Roman" w:hAnsi="Times New Roman" w:cs="Times New Roman"/>
        </w:rPr>
        <w:t>Отбор считается отмененным со дня размещения объявления о его отмене на официальном сайте.</w:t>
      </w:r>
    </w:p>
    <w:p w14:paraId="580E52A1" w14:textId="6815C688" w:rsidR="00307BC9" w:rsidRPr="00DD2155" w:rsidRDefault="00307BC9">
      <w:pPr>
        <w:pStyle w:val="ConsPlusNormal"/>
        <w:spacing w:before="220"/>
        <w:ind w:firstLine="540"/>
        <w:jc w:val="both"/>
        <w:rPr>
          <w:rFonts w:ascii="Times New Roman" w:hAnsi="Times New Roman" w:cs="Times New Roman"/>
        </w:rPr>
      </w:pPr>
      <w:r w:rsidRPr="00DD2155">
        <w:rPr>
          <w:rFonts w:ascii="Times New Roman" w:hAnsi="Times New Roman" w:cs="Times New Roman"/>
        </w:rPr>
        <w:t>После окончания срока отмены проведения отбора Получателей в соответствии с абзацем первым настоящего пункта и до заключения Соглашения Министерство может отменить отбор только в случае возникновения обстоятельств непреодолимой силы в соответствии с пунктом 3 статьи 401 Гражданского кодекса Российской Федерации.</w:t>
      </w:r>
    </w:p>
    <w:p w14:paraId="3884DBA2" w14:textId="77777777" w:rsidR="00307BC9" w:rsidRPr="00DD2155" w:rsidRDefault="00307BC9">
      <w:pPr>
        <w:pStyle w:val="ConsPlusNormal"/>
        <w:spacing w:before="220"/>
        <w:ind w:firstLine="540"/>
        <w:jc w:val="both"/>
        <w:rPr>
          <w:rFonts w:ascii="Times New Roman" w:hAnsi="Times New Roman" w:cs="Times New Roman"/>
        </w:rPr>
      </w:pPr>
      <w:r w:rsidRPr="00DD2155">
        <w:rPr>
          <w:rFonts w:ascii="Times New Roman" w:hAnsi="Times New Roman" w:cs="Times New Roman"/>
        </w:rPr>
        <w:t>Отбор признается несостоявшимся в следующих случаях:</w:t>
      </w:r>
    </w:p>
    <w:p w14:paraId="5BEAA19A" w14:textId="77777777" w:rsidR="00307BC9" w:rsidRPr="00DD2155" w:rsidRDefault="00307BC9">
      <w:pPr>
        <w:pStyle w:val="ConsPlusNormal"/>
        <w:spacing w:before="220"/>
        <w:ind w:firstLine="540"/>
        <w:jc w:val="both"/>
        <w:rPr>
          <w:rFonts w:ascii="Times New Roman" w:hAnsi="Times New Roman" w:cs="Times New Roman"/>
        </w:rPr>
      </w:pPr>
      <w:bookmarkStart w:id="7" w:name="P86"/>
      <w:bookmarkEnd w:id="7"/>
      <w:r w:rsidRPr="00DD2155">
        <w:rPr>
          <w:rFonts w:ascii="Times New Roman" w:hAnsi="Times New Roman" w:cs="Times New Roman"/>
        </w:rPr>
        <w:t>- по окончании срока подачи заявок не подано ни одной заявки;</w:t>
      </w:r>
    </w:p>
    <w:p w14:paraId="53468349" w14:textId="77777777" w:rsidR="00307BC9" w:rsidRPr="00DD2155" w:rsidRDefault="00307BC9">
      <w:pPr>
        <w:pStyle w:val="ConsPlusNormal"/>
        <w:spacing w:before="220"/>
        <w:ind w:firstLine="540"/>
        <w:jc w:val="both"/>
        <w:rPr>
          <w:rFonts w:ascii="Times New Roman" w:hAnsi="Times New Roman" w:cs="Times New Roman"/>
        </w:rPr>
      </w:pPr>
      <w:bookmarkStart w:id="8" w:name="P87"/>
      <w:bookmarkEnd w:id="8"/>
      <w:r w:rsidRPr="00DD2155">
        <w:rPr>
          <w:rFonts w:ascii="Times New Roman" w:hAnsi="Times New Roman" w:cs="Times New Roman"/>
        </w:rPr>
        <w:t>- по результатам рассмотрения заявок отклонены все заявки.</w:t>
      </w:r>
    </w:p>
    <w:p w14:paraId="53276867" w14:textId="77777777" w:rsidR="00307BC9" w:rsidRPr="00DD2155" w:rsidRDefault="00307BC9">
      <w:pPr>
        <w:pStyle w:val="ConsPlusNormal"/>
        <w:spacing w:before="220"/>
        <w:ind w:firstLine="540"/>
        <w:jc w:val="both"/>
        <w:rPr>
          <w:rFonts w:ascii="Times New Roman" w:hAnsi="Times New Roman" w:cs="Times New Roman"/>
        </w:rPr>
      </w:pPr>
      <w:r w:rsidRPr="00DD2155">
        <w:rPr>
          <w:rFonts w:ascii="Times New Roman" w:hAnsi="Times New Roman" w:cs="Times New Roman"/>
        </w:rPr>
        <w:t xml:space="preserve">В случае признания отбора несостоявшимся Министерством на официальном сайте </w:t>
      </w:r>
      <w:r w:rsidRPr="00DD2155">
        <w:rPr>
          <w:rFonts w:ascii="Times New Roman" w:hAnsi="Times New Roman" w:cs="Times New Roman"/>
        </w:rPr>
        <w:lastRenderedPageBreak/>
        <w:t>размещается информация о признании отбора несостоявшимся с указанием причины признания отбора несостоявшимся.</w:t>
      </w:r>
    </w:p>
    <w:p w14:paraId="29DD0BF0" w14:textId="41AE0672" w:rsidR="00307BC9" w:rsidRPr="00DD2155" w:rsidRDefault="00307BC9">
      <w:pPr>
        <w:pStyle w:val="ConsPlusNormal"/>
        <w:spacing w:before="220"/>
        <w:ind w:firstLine="540"/>
        <w:jc w:val="both"/>
        <w:rPr>
          <w:rFonts w:ascii="Times New Roman" w:hAnsi="Times New Roman" w:cs="Times New Roman"/>
        </w:rPr>
      </w:pPr>
      <w:r w:rsidRPr="00DD2155">
        <w:rPr>
          <w:rFonts w:ascii="Times New Roman" w:hAnsi="Times New Roman" w:cs="Times New Roman"/>
        </w:rPr>
        <w:t>В случае признания отбора несостоявшимся по основаниям, указанным в абзацах шестом, седьмом настоящего пункта, Министерство в течение 30 календарных дней, следующих за днем признания отбора несостоявшимся, но не позднее 1 декабря текущего календарного года принимает решение о проведении нового отбора.</w:t>
      </w:r>
    </w:p>
    <w:p w14:paraId="201FCBD5" w14:textId="77777777" w:rsidR="00307BC9" w:rsidRPr="00DD2155" w:rsidRDefault="00307BC9">
      <w:pPr>
        <w:pStyle w:val="ConsPlusNormal"/>
        <w:spacing w:before="220"/>
        <w:ind w:firstLine="540"/>
        <w:jc w:val="both"/>
        <w:rPr>
          <w:rFonts w:ascii="Times New Roman" w:hAnsi="Times New Roman" w:cs="Times New Roman"/>
        </w:rPr>
      </w:pPr>
      <w:r w:rsidRPr="00DD2155">
        <w:rPr>
          <w:rFonts w:ascii="Times New Roman" w:hAnsi="Times New Roman" w:cs="Times New Roman"/>
        </w:rPr>
        <w:t>В случаях наличия по результатам проведения отбора Получателей остатка лимитов бюджетных обязательств на предоставление субсидии на соответствующий финансовый год, не распределенного между Получателями, увеличения лимитов бюджетных обязательств, отказа Получателей от заключения Соглашения, расторжения Соглашения с Получателем Министерство может принять решение о проведении дополнительного отбора Получателей в соответствии с положениями настоящего Порядка, предусмотренными для проведения отбора Получателей.</w:t>
      </w:r>
    </w:p>
    <w:p w14:paraId="7EDB7574" w14:textId="77777777" w:rsidR="00307BC9" w:rsidRPr="00DD2155" w:rsidRDefault="00307BC9">
      <w:pPr>
        <w:pStyle w:val="ConsPlusNormal"/>
        <w:spacing w:before="220"/>
        <w:ind w:firstLine="540"/>
        <w:jc w:val="both"/>
        <w:rPr>
          <w:rFonts w:ascii="Times New Roman" w:hAnsi="Times New Roman" w:cs="Times New Roman"/>
        </w:rPr>
      </w:pPr>
      <w:bookmarkStart w:id="9" w:name="P91"/>
      <w:bookmarkEnd w:id="9"/>
      <w:r w:rsidRPr="00DD2155">
        <w:rPr>
          <w:rFonts w:ascii="Times New Roman" w:hAnsi="Times New Roman" w:cs="Times New Roman"/>
        </w:rPr>
        <w:t>13. Министерство в течение 10 рабочих дней, следующих за датой принятия заявок к рассмотрению:</w:t>
      </w:r>
    </w:p>
    <w:p w14:paraId="4435E37E" w14:textId="77777777" w:rsidR="00307BC9" w:rsidRPr="00DD2155" w:rsidRDefault="00307BC9">
      <w:pPr>
        <w:pStyle w:val="ConsPlusNormal"/>
        <w:spacing w:before="220"/>
        <w:ind w:firstLine="540"/>
        <w:jc w:val="both"/>
        <w:rPr>
          <w:rFonts w:ascii="Times New Roman" w:hAnsi="Times New Roman" w:cs="Times New Roman"/>
        </w:rPr>
      </w:pPr>
      <w:r w:rsidRPr="00DD2155">
        <w:rPr>
          <w:rFonts w:ascii="Times New Roman" w:hAnsi="Times New Roman" w:cs="Times New Roman"/>
        </w:rPr>
        <w:t>- осуществляет проверку достоверности информации путем соотнесения ее с информацией, содержащейся в Едином государственном реестре юридических лиц или Едином государственном реестре индивидуальных предпринимателей, Едином федеральном реестре сведений о банкротстве;</w:t>
      </w:r>
    </w:p>
    <w:p w14:paraId="62653875" w14:textId="77777777" w:rsidR="00307BC9" w:rsidRPr="00DD2155" w:rsidRDefault="00307BC9">
      <w:pPr>
        <w:pStyle w:val="ConsPlusNormal"/>
        <w:spacing w:before="220"/>
        <w:ind w:firstLine="540"/>
        <w:jc w:val="both"/>
        <w:rPr>
          <w:rFonts w:ascii="Times New Roman" w:hAnsi="Times New Roman" w:cs="Times New Roman"/>
        </w:rPr>
      </w:pPr>
      <w:r w:rsidRPr="00DD2155">
        <w:rPr>
          <w:rFonts w:ascii="Times New Roman" w:hAnsi="Times New Roman" w:cs="Times New Roman"/>
        </w:rPr>
        <w:t>- осуществляет проверку соблюдения Получателем условий и порядка предоставления субсидии. Проверка в соответствии с настоящим Порядком заключается в рассмотрении документов и информации, представленных Получателями, а также информации, запрашиваемой и получаемой Министерством посредством межведомственных запросов, анализе содержащейся в них информации на предмет соблюдения Получателем условий и порядка предоставления субсидии;</w:t>
      </w:r>
    </w:p>
    <w:p w14:paraId="6033B89E" w14:textId="77777777" w:rsidR="00307BC9" w:rsidRPr="00DD2155" w:rsidRDefault="00307BC9">
      <w:pPr>
        <w:pStyle w:val="ConsPlusNormal"/>
        <w:spacing w:before="220"/>
        <w:ind w:firstLine="540"/>
        <w:jc w:val="both"/>
        <w:rPr>
          <w:rFonts w:ascii="Times New Roman" w:hAnsi="Times New Roman" w:cs="Times New Roman"/>
        </w:rPr>
      </w:pPr>
      <w:r w:rsidRPr="00DD2155">
        <w:rPr>
          <w:rFonts w:ascii="Times New Roman" w:hAnsi="Times New Roman" w:cs="Times New Roman"/>
        </w:rPr>
        <w:t>- принимает решение о допуске к участию в отборе, направлении на доработку или об отклонении заявки и уведомляет Получателя об основаниях отклонения заявки и об основаниях доработки в форме письма, которое направляется Получателю посредством электронной почты, а в случае отсутствия электронной почты у Получателя - почтовым отправлением в течение 3 рабочих дней со дня принятия одного из указанных решений. Датой принятия решения о допуске к участию в отборе, направлении на доработку или об отклонении заявки является дата регистрации письма.</w:t>
      </w:r>
    </w:p>
    <w:p w14:paraId="3B3E769E" w14:textId="77777777" w:rsidR="00307BC9" w:rsidRPr="00DD2155" w:rsidRDefault="00307BC9">
      <w:pPr>
        <w:pStyle w:val="ConsPlusNormal"/>
        <w:spacing w:before="220"/>
        <w:ind w:firstLine="540"/>
        <w:jc w:val="both"/>
        <w:rPr>
          <w:rFonts w:ascii="Times New Roman" w:hAnsi="Times New Roman" w:cs="Times New Roman"/>
        </w:rPr>
      </w:pPr>
      <w:r w:rsidRPr="00DD2155">
        <w:rPr>
          <w:rFonts w:ascii="Times New Roman" w:hAnsi="Times New Roman" w:cs="Times New Roman"/>
        </w:rPr>
        <w:t>Основаниями для отклонения заявки на стадии рассмотрения и оценки заявок являются:</w:t>
      </w:r>
    </w:p>
    <w:p w14:paraId="6659507B" w14:textId="5E43CF57" w:rsidR="00307BC9" w:rsidRPr="00DD2155" w:rsidRDefault="00307BC9">
      <w:pPr>
        <w:pStyle w:val="ConsPlusNormal"/>
        <w:spacing w:before="220"/>
        <w:ind w:firstLine="540"/>
        <w:jc w:val="both"/>
        <w:rPr>
          <w:rFonts w:ascii="Times New Roman" w:hAnsi="Times New Roman" w:cs="Times New Roman"/>
        </w:rPr>
      </w:pPr>
      <w:r w:rsidRPr="00DD2155">
        <w:rPr>
          <w:rFonts w:ascii="Times New Roman" w:hAnsi="Times New Roman" w:cs="Times New Roman"/>
        </w:rPr>
        <w:t>- несоответствие Получателя условиям, установленным в пункте 9 настоящего Порядка;</w:t>
      </w:r>
    </w:p>
    <w:p w14:paraId="0B716AA9" w14:textId="77777777" w:rsidR="00307BC9" w:rsidRPr="00DD2155" w:rsidRDefault="00307BC9">
      <w:pPr>
        <w:pStyle w:val="ConsPlusNormal"/>
        <w:spacing w:before="220"/>
        <w:ind w:firstLine="540"/>
        <w:jc w:val="both"/>
        <w:rPr>
          <w:rFonts w:ascii="Times New Roman" w:hAnsi="Times New Roman" w:cs="Times New Roman"/>
        </w:rPr>
      </w:pPr>
      <w:r w:rsidRPr="00DD2155">
        <w:rPr>
          <w:rFonts w:ascii="Times New Roman" w:hAnsi="Times New Roman" w:cs="Times New Roman"/>
        </w:rPr>
        <w:t>- недостоверность представленной Получателем информации;</w:t>
      </w:r>
    </w:p>
    <w:p w14:paraId="19157F0F" w14:textId="77777777" w:rsidR="00307BC9" w:rsidRPr="00DD2155" w:rsidRDefault="00307BC9">
      <w:pPr>
        <w:pStyle w:val="ConsPlusNormal"/>
        <w:spacing w:before="220"/>
        <w:ind w:firstLine="540"/>
        <w:jc w:val="both"/>
        <w:rPr>
          <w:rFonts w:ascii="Times New Roman" w:hAnsi="Times New Roman" w:cs="Times New Roman"/>
        </w:rPr>
      </w:pPr>
      <w:r w:rsidRPr="00DD2155">
        <w:rPr>
          <w:rFonts w:ascii="Times New Roman" w:hAnsi="Times New Roman" w:cs="Times New Roman"/>
        </w:rPr>
        <w:t>- подача Получателем заявки ранее или после даты и (или) времени, определенных для подачи заявки;</w:t>
      </w:r>
    </w:p>
    <w:p w14:paraId="68B815A0" w14:textId="22541ECD" w:rsidR="00307BC9" w:rsidRPr="00DD2155" w:rsidRDefault="00307BC9">
      <w:pPr>
        <w:pStyle w:val="ConsPlusNormal"/>
        <w:spacing w:before="220"/>
        <w:ind w:firstLine="540"/>
        <w:jc w:val="both"/>
        <w:rPr>
          <w:rFonts w:ascii="Times New Roman" w:hAnsi="Times New Roman" w:cs="Times New Roman"/>
        </w:rPr>
      </w:pPr>
      <w:r w:rsidRPr="00DD2155">
        <w:rPr>
          <w:rFonts w:ascii="Times New Roman" w:hAnsi="Times New Roman" w:cs="Times New Roman"/>
        </w:rPr>
        <w:t>- непредставление (представление не в полном объеме) документов, предусмотренных пунктом 10 настоящего Порядка;</w:t>
      </w:r>
    </w:p>
    <w:p w14:paraId="79227749" w14:textId="77777777" w:rsidR="00307BC9" w:rsidRPr="00DD2155" w:rsidRDefault="00307BC9">
      <w:pPr>
        <w:pStyle w:val="ConsPlusNormal"/>
        <w:spacing w:before="220"/>
        <w:ind w:firstLine="540"/>
        <w:jc w:val="both"/>
        <w:rPr>
          <w:rFonts w:ascii="Times New Roman" w:hAnsi="Times New Roman" w:cs="Times New Roman"/>
        </w:rPr>
      </w:pPr>
      <w:r w:rsidRPr="00DD2155">
        <w:rPr>
          <w:rFonts w:ascii="Times New Roman" w:hAnsi="Times New Roman" w:cs="Times New Roman"/>
        </w:rPr>
        <w:t>- наличие в представленных Получателем документах сведений, противоречащих друг другу.</w:t>
      </w:r>
    </w:p>
    <w:p w14:paraId="3A471565" w14:textId="77777777" w:rsidR="00307BC9" w:rsidRPr="00DD2155" w:rsidRDefault="00307BC9">
      <w:pPr>
        <w:pStyle w:val="ConsPlusNormal"/>
        <w:spacing w:before="220"/>
        <w:ind w:firstLine="540"/>
        <w:jc w:val="both"/>
        <w:rPr>
          <w:rFonts w:ascii="Times New Roman" w:hAnsi="Times New Roman" w:cs="Times New Roman"/>
        </w:rPr>
      </w:pPr>
      <w:r w:rsidRPr="00DD2155">
        <w:rPr>
          <w:rFonts w:ascii="Times New Roman" w:hAnsi="Times New Roman" w:cs="Times New Roman"/>
        </w:rPr>
        <w:t>Решения Министерства о возврате заявок Получателям на доработку принимаются в равной мере ко всем Получателям, при рассмотрении заявок которых выявлены основания для их возврата на доработку.</w:t>
      </w:r>
    </w:p>
    <w:p w14:paraId="540C907E" w14:textId="77777777" w:rsidR="00307BC9" w:rsidRPr="00DD2155" w:rsidRDefault="00307BC9">
      <w:pPr>
        <w:pStyle w:val="ConsPlusNormal"/>
        <w:spacing w:before="220"/>
        <w:ind w:firstLine="540"/>
        <w:jc w:val="both"/>
        <w:rPr>
          <w:rFonts w:ascii="Times New Roman" w:hAnsi="Times New Roman" w:cs="Times New Roman"/>
        </w:rPr>
      </w:pPr>
      <w:r w:rsidRPr="00DD2155">
        <w:rPr>
          <w:rFonts w:ascii="Times New Roman" w:hAnsi="Times New Roman" w:cs="Times New Roman"/>
        </w:rPr>
        <w:t xml:space="preserve">Основанием для возврата заявки на доработку является несоответствие представленных документов и (или) заявки установленной форме и (или) наличие в них технических ошибок. Техническими ошибками для целей настоящего Порядка признаются описка, опечатка, </w:t>
      </w:r>
      <w:r w:rsidRPr="00DD2155">
        <w:rPr>
          <w:rFonts w:ascii="Times New Roman" w:hAnsi="Times New Roman" w:cs="Times New Roman"/>
        </w:rPr>
        <w:lastRenderedPageBreak/>
        <w:t>арифметическая ошибка, допущенные Получателем в процессе оформления документа, приведшие к несоответствию сведений, которые были внесены в документ, сведениям в документах, на основании которых вносились сведения.</w:t>
      </w:r>
    </w:p>
    <w:p w14:paraId="01101296" w14:textId="77777777" w:rsidR="00307BC9" w:rsidRPr="00DD2155" w:rsidRDefault="00307BC9">
      <w:pPr>
        <w:pStyle w:val="ConsPlusNormal"/>
        <w:spacing w:before="220"/>
        <w:ind w:firstLine="540"/>
        <w:jc w:val="both"/>
        <w:rPr>
          <w:rFonts w:ascii="Times New Roman" w:hAnsi="Times New Roman" w:cs="Times New Roman"/>
        </w:rPr>
      </w:pPr>
      <w:r w:rsidRPr="00DD2155">
        <w:rPr>
          <w:rFonts w:ascii="Times New Roman" w:hAnsi="Times New Roman" w:cs="Times New Roman"/>
        </w:rPr>
        <w:t>Получатель после возврата его заявки и документов на доработку направляет скорректированную заявку и документы в сроки, установленные в объявлении, при условии устранения выявленных несоответствий, при этом дата и время регистрации заявки сохраняются.</w:t>
      </w:r>
    </w:p>
    <w:p w14:paraId="60A5ABAE" w14:textId="77777777" w:rsidR="00307BC9" w:rsidRPr="00DD2155" w:rsidRDefault="00307BC9">
      <w:pPr>
        <w:pStyle w:val="ConsPlusNormal"/>
        <w:spacing w:before="220"/>
        <w:ind w:firstLine="540"/>
        <w:jc w:val="both"/>
        <w:rPr>
          <w:rFonts w:ascii="Times New Roman" w:hAnsi="Times New Roman" w:cs="Times New Roman"/>
        </w:rPr>
      </w:pPr>
      <w:r w:rsidRPr="00DD2155">
        <w:rPr>
          <w:rFonts w:ascii="Times New Roman" w:hAnsi="Times New Roman" w:cs="Times New Roman"/>
        </w:rPr>
        <w:t>Заявки, допущенные к участию в отборе, ранжируются Министерством исходя из очередности поступления заявок.</w:t>
      </w:r>
    </w:p>
    <w:p w14:paraId="4EB80BFA" w14:textId="77777777" w:rsidR="00307BC9" w:rsidRPr="00DD2155" w:rsidRDefault="00307BC9">
      <w:pPr>
        <w:pStyle w:val="ConsPlusNormal"/>
        <w:spacing w:before="220"/>
        <w:ind w:firstLine="540"/>
        <w:jc w:val="both"/>
        <w:rPr>
          <w:rFonts w:ascii="Times New Roman" w:hAnsi="Times New Roman" w:cs="Times New Roman"/>
        </w:rPr>
      </w:pPr>
      <w:r w:rsidRPr="00DD2155">
        <w:rPr>
          <w:rFonts w:ascii="Times New Roman" w:hAnsi="Times New Roman" w:cs="Times New Roman"/>
        </w:rPr>
        <w:t>Победителями отбора признаются Получатели, включенные в рейтинг, сформированный Министерством по результатам ранжирования поступивших заявок в пределах объема распределяемой субсидии, указанного в объявлении.</w:t>
      </w:r>
    </w:p>
    <w:p w14:paraId="05B04BFE" w14:textId="77777777" w:rsidR="00307BC9" w:rsidRPr="00DD2155" w:rsidRDefault="00307BC9">
      <w:pPr>
        <w:pStyle w:val="ConsPlusNormal"/>
        <w:spacing w:before="220"/>
        <w:ind w:firstLine="540"/>
        <w:jc w:val="both"/>
        <w:rPr>
          <w:rFonts w:ascii="Times New Roman" w:hAnsi="Times New Roman" w:cs="Times New Roman"/>
        </w:rPr>
      </w:pPr>
      <w:r w:rsidRPr="00DD2155">
        <w:rPr>
          <w:rFonts w:ascii="Times New Roman" w:hAnsi="Times New Roman" w:cs="Times New Roman"/>
        </w:rPr>
        <w:t>14. Министерство принимает решение о предоставлении субсидий или об отказе в предоставлении субсидий, которое оформляется приказом Министерства, и в течение 5 рабочих дней, следующих за днем принятия решения о предоставлении субсидий, размещается на официальном сайте.</w:t>
      </w:r>
    </w:p>
    <w:p w14:paraId="575FFE67" w14:textId="2A0F9896" w:rsidR="00307BC9" w:rsidRPr="00DD2155" w:rsidRDefault="00307BC9">
      <w:pPr>
        <w:pStyle w:val="ConsPlusNormal"/>
        <w:spacing w:before="220"/>
        <w:ind w:firstLine="540"/>
        <w:jc w:val="both"/>
        <w:rPr>
          <w:rFonts w:ascii="Times New Roman" w:hAnsi="Times New Roman" w:cs="Times New Roman"/>
        </w:rPr>
      </w:pPr>
      <w:r w:rsidRPr="00DD2155">
        <w:rPr>
          <w:rFonts w:ascii="Times New Roman" w:hAnsi="Times New Roman" w:cs="Times New Roman"/>
        </w:rPr>
        <w:t>Основаниями для принятия решения об отказе в предоставлении субсидии Получателю является недостаток лимитов бюджетных ассигнований, предусмотренных в областном бюджете на текущий финансовый год и плановый период, и (или) лимитов бюджетных обязательств, утвержденных в установленном порядке на предоставление субсидий на цель, указанную в абзаце первом пункта 2 настоящего Порядка.</w:t>
      </w:r>
    </w:p>
    <w:p w14:paraId="18AF98ED" w14:textId="77777777" w:rsidR="00307BC9" w:rsidRPr="00DD2155" w:rsidRDefault="00307BC9">
      <w:pPr>
        <w:pStyle w:val="ConsPlusNormal"/>
        <w:spacing w:before="220"/>
        <w:ind w:firstLine="540"/>
        <w:jc w:val="both"/>
        <w:rPr>
          <w:rFonts w:ascii="Times New Roman" w:hAnsi="Times New Roman" w:cs="Times New Roman"/>
        </w:rPr>
      </w:pPr>
      <w:r w:rsidRPr="00DD2155">
        <w:rPr>
          <w:rFonts w:ascii="Times New Roman" w:hAnsi="Times New Roman" w:cs="Times New Roman"/>
        </w:rPr>
        <w:t>Отбор, для участия в котором допущен только один Получатель, признается состоявшимся.</w:t>
      </w:r>
    </w:p>
    <w:p w14:paraId="238A77F8" w14:textId="77777777" w:rsidR="00307BC9" w:rsidRPr="00DD2155" w:rsidRDefault="00307BC9">
      <w:pPr>
        <w:pStyle w:val="ConsPlusNormal"/>
        <w:spacing w:before="220"/>
        <w:ind w:firstLine="540"/>
        <w:jc w:val="both"/>
        <w:rPr>
          <w:rFonts w:ascii="Times New Roman" w:hAnsi="Times New Roman" w:cs="Times New Roman"/>
        </w:rPr>
      </w:pPr>
      <w:bookmarkStart w:id="10" w:name="P109"/>
      <w:bookmarkEnd w:id="10"/>
      <w:r w:rsidRPr="00DD2155">
        <w:rPr>
          <w:rFonts w:ascii="Times New Roman" w:hAnsi="Times New Roman" w:cs="Times New Roman"/>
        </w:rPr>
        <w:t>15. Министерство в течение 10 рабочих дней со дня издания приказа о предоставлении субсидий заключает с Получателем Соглашение, на основании которого осуществляется предоставление субсидии.</w:t>
      </w:r>
    </w:p>
    <w:p w14:paraId="12291D98" w14:textId="77777777" w:rsidR="00307BC9" w:rsidRPr="00DD2155" w:rsidRDefault="00307BC9">
      <w:pPr>
        <w:pStyle w:val="ConsPlusNormal"/>
        <w:spacing w:before="220"/>
        <w:ind w:firstLine="540"/>
        <w:jc w:val="both"/>
        <w:rPr>
          <w:rFonts w:ascii="Times New Roman" w:hAnsi="Times New Roman" w:cs="Times New Roman"/>
        </w:rPr>
      </w:pPr>
      <w:r w:rsidRPr="00DD2155">
        <w:rPr>
          <w:rFonts w:ascii="Times New Roman" w:hAnsi="Times New Roman" w:cs="Times New Roman"/>
        </w:rPr>
        <w:t>Соглашение, дополнительное соглашение к Соглашению, в том числе дополнительное соглашение о расторжении Соглашения, заключаются в соответствии с типовой формой, установленной министерством финансов Рязанской области.</w:t>
      </w:r>
    </w:p>
    <w:p w14:paraId="4E61020C" w14:textId="77777777" w:rsidR="00307BC9" w:rsidRPr="00DD2155" w:rsidRDefault="00307BC9">
      <w:pPr>
        <w:pStyle w:val="ConsPlusNormal"/>
        <w:spacing w:before="220"/>
        <w:ind w:firstLine="540"/>
        <w:jc w:val="both"/>
        <w:rPr>
          <w:rFonts w:ascii="Times New Roman" w:hAnsi="Times New Roman" w:cs="Times New Roman"/>
        </w:rPr>
      </w:pPr>
      <w:r w:rsidRPr="00DD2155">
        <w:rPr>
          <w:rFonts w:ascii="Times New Roman" w:hAnsi="Times New Roman" w:cs="Times New Roman"/>
        </w:rPr>
        <w:t>Соглашение включает условие о согласовании новых условий Соглашения или о расторжении Соглашения при недостижении согласия по новым условиям в случае уменьшения Министерству ранее доведенных лимитов бюджетных обязательств, приводящего к невозможности предоставления субсидии в размере, определенном в Соглашении.</w:t>
      </w:r>
    </w:p>
    <w:p w14:paraId="7A98582E" w14:textId="77777777" w:rsidR="00307BC9" w:rsidRPr="00DD2155" w:rsidRDefault="00307BC9">
      <w:pPr>
        <w:pStyle w:val="ConsPlusNormal"/>
        <w:spacing w:before="220"/>
        <w:ind w:firstLine="540"/>
        <w:jc w:val="both"/>
        <w:rPr>
          <w:rFonts w:ascii="Times New Roman" w:hAnsi="Times New Roman" w:cs="Times New Roman"/>
        </w:rPr>
      </w:pPr>
      <w:r w:rsidRPr="00DD2155">
        <w:rPr>
          <w:rFonts w:ascii="Times New Roman" w:hAnsi="Times New Roman" w:cs="Times New Roman"/>
        </w:rPr>
        <w:t>При реорганизации Получателя,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14:paraId="417BC40A" w14:textId="305BB905" w:rsidR="00307BC9" w:rsidRPr="00DD2155" w:rsidRDefault="00307BC9">
      <w:pPr>
        <w:pStyle w:val="ConsPlusNormal"/>
        <w:spacing w:before="220"/>
        <w:ind w:firstLine="540"/>
        <w:jc w:val="both"/>
        <w:rPr>
          <w:rFonts w:ascii="Times New Roman" w:hAnsi="Times New Roman" w:cs="Times New Roman"/>
        </w:rPr>
      </w:pPr>
      <w:r w:rsidRPr="00DD2155">
        <w:rPr>
          <w:rFonts w:ascii="Times New Roman" w:hAnsi="Times New Roman" w:cs="Times New Roman"/>
        </w:rPr>
        <w:t>При реорганизации Получателя, являющегося юридическим лицом, в форме разделения, выделения, а также при ликвидации Получателя, являющегося юридическим лицом, или прекращении деятельности Получателя, являющегося индивидуальным предпринимателем (за исключением индивидуального предпринимателя, осуществляющего деятельность в качестве главы крестьянского (фермерского) хозяйства в соответствии с абзацем вторым пункта 5 статьи 23 Гражданского кодекса Российской Федерации),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обязательствах, источником финансового обеспечения которых является субсидия, и возврате неиспользованного остатка субсидии в областной бюджет.</w:t>
      </w:r>
    </w:p>
    <w:p w14:paraId="441C79B1" w14:textId="0DF40C39" w:rsidR="00307BC9" w:rsidRPr="00DD2155" w:rsidRDefault="00307BC9">
      <w:pPr>
        <w:pStyle w:val="ConsPlusNormal"/>
        <w:spacing w:before="220"/>
        <w:ind w:firstLine="540"/>
        <w:jc w:val="both"/>
        <w:rPr>
          <w:rFonts w:ascii="Times New Roman" w:hAnsi="Times New Roman" w:cs="Times New Roman"/>
        </w:rPr>
      </w:pPr>
      <w:r w:rsidRPr="00DD2155">
        <w:rPr>
          <w:rFonts w:ascii="Times New Roman" w:hAnsi="Times New Roman" w:cs="Times New Roman"/>
        </w:rPr>
        <w:t xml:space="preserve">При прекращении деятельности Получателя, являющегося индивидуальным предпринимателем, осуществляющим деятельность в качестве главы крестьянского (фермерского) </w:t>
      </w:r>
      <w:r w:rsidRPr="00DD2155">
        <w:rPr>
          <w:rFonts w:ascii="Times New Roman" w:hAnsi="Times New Roman" w:cs="Times New Roman"/>
        </w:rPr>
        <w:lastRenderedPageBreak/>
        <w:t>хозяйства в соответствии с абзацем вторым пункта 5 статьи 23 Гражданского кодекса Российской Федерации, передающего свои права другому гражданину в соответствии со статьей 18 Федерального закона "О крестьянском (фермерском) хозяйстве", в Соглашение вносятся изменения путем заключения дополнительного соглашения к Соглашению в части перемены лица в обязательстве с указанием стороны в Соглашении иного лица, являющегося правопреемником.</w:t>
      </w:r>
    </w:p>
    <w:p w14:paraId="13754EC6" w14:textId="614C24EF" w:rsidR="00307BC9" w:rsidRPr="00DD2155" w:rsidRDefault="00307BC9">
      <w:pPr>
        <w:pStyle w:val="ConsPlusNormal"/>
        <w:spacing w:before="220"/>
        <w:ind w:firstLine="540"/>
        <w:jc w:val="both"/>
        <w:rPr>
          <w:rFonts w:ascii="Times New Roman" w:hAnsi="Times New Roman" w:cs="Times New Roman"/>
        </w:rPr>
      </w:pPr>
      <w:r w:rsidRPr="00DD2155">
        <w:rPr>
          <w:rFonts w:ascii="Times New Roman" w:hAnsi="Times New Roman" w:cs="Times New Roman"/>
        </w:rPr>
        <w:t>В случае отказа победителя отбора от получения субсидии и заключения Соглашения в пределах лимитов бюджетных ассигнований, предусмотренных в областном бюджете на текущий финансовый год, и лимитов бюджетных обязательств на цель, указанную в абзаце первом пункта 2 настоящего Порядка, он направляет в Министерство письменное заявление в произвольной форме в срок не позднее 5 календарных дней, следующих за днем принятия решения о предоставлении субсидии.</w:t>
      </w:r>
    </w:p>
    <w:p w14:paraId="165BC2BF" w14:textId="77777777" w:rsidR="00307BC9" w:rsidRPr="00DD2155" w:rsidRDefault="00307BC9">
      <w:pPr>
        <w:pStyle w:val="ConsPlusNormal"/>
        <w:spacing w:before="220"/>
        <w:ind w:firstLine="540"/>
        <w:jc w:val="both"/>
        <w:rPr>
          <w:rFonts w:ascii="Times New Roman" w:hAnsi="Times New Roman" w:cs="Times New Roman"/>
        </w:rPr>
      </w:pPr>
      <w:r w:rsidRPr="00DD2155">
        <w:rPr>
          <w:rFonts w:ascii="Times New Roman" w:hAnsi="Times New Roman" w:cs="Times New Roman"/>
        </w:rPr>
        <w:t>В случае если в течение 10 рабочих дней со дня издания приказа о предоставлении субсидий Получатель не подписал Соглашение, Министерство принимает решение в форме приказа о признании его уклонившимся от заключения Соглашения и отказе в предоставлении ему субсидии.</w:t>
      </w:r>
    </w:p>
    <w:p w14:paraId="594AD16F" w14:textId="77777777" w:rsidR="00307BC9" w:rsidRPr="00DD2155" w:rsidRDefault="00307BC9">
      <w:pPr>
        <w:pStyle w:val="ConsPlusNormal"/>
        <w:spacing w:before="220"/>
        <w:ind w:firstLine="540"/>
        <w:jc w:val="both"/>
        <w:rPr>
          <w:rFonts w:ascii="Times New Roman" w:hAnsi="Times New Roman" w:cs="Times New Roman"/>
        </w:rPr>
      </w:pPr>
      <w:r w:rsidRPr="00DD2155">
        <w:rPr>
          <w:rFonts w:ascii="Times New Roman" w:hAnsi="Times New Roman" w:cs="Times New Roman"/>
        </w:rPr>
        <w:t>В случае если в течение 10 рабочих дней со дня издания приказа о предоставлении субсидий Получатель не подписал Соглашение, Министерство принимает решение в форме приказа о признании его уклонившимся от заключения Соглашения и отказе в предоставлении ему субсидии.</w:t>
      </w:r>
    </w:p>
    <w:p w14:paraId="26516412" w14:textId="77777777" w:rsidR="00307BC9" w:rsidRPr="00DD2155" w:rsidRDefault="00307BC9">
      <w:pPr>
        <w:pStyle w:val="ConsPlusNormal"/>
        <w:spacing w:before="220"/>
        <w:ind w:firstLine="540"/>
        <w:jc w:val="both"/>
        <w:rPr>
          <w:rFonts w:ascii="Times New Roman" w:hAnsi="Times New Roman" w:cs="Times New Roman"/>
        </w:rPr>
      </w:pPr>
      <w:r w:rsidRPr="00DD2155">
        <w:rPr>
          <w:rFonts w:ascii="Times New Roman" w:hAnsi="Times New Roman" w:cs="Times New Roman"/>
        </w:rPr>
        <w:t>16. Министерство перечисляет субсидии на расчетные или корреспондентские счета, открытые Получателем в учреждениях Центрального банка Российской Федерации или кредитных организациях, указанные в заявках.</w:t>
      </w:r>
    </w:p>
    <w:p w14:paraId="1B78CABA" w14:textId="77777777" w:rsidR="00307BC9" w:rsidRPr="00DD2155" w:rsidRDefault="00307BC9">
      <w:pPr>
        <w:pStyle w:val="ConsPlusNormal"/>
        <w:spacing w:before="220"/>
        <w:ind w:firstLine="540"/>
        <w:jc w:val="both"/>
        <w:rPr>
          <w:rFonts w:ascii="Times New Roman" w:hAnsi="Times New Roman" w:cs="Times New Roman"/>
        </w:rPr>
      </w:pPr>
      <w:r w:rsidRPr="00DD2155">
        <w:rPr>
          <w:rFonts w:ascii="Times New Roman" w:hAnsi="Times New Roman" w:cs="Times New Roman"/>
        </w:rPr>
        <w:t>Перечисление средств субсидий Получателям осуществляется не позднее 10 рабочего дня, следующего за днем принятия решения о ее предоставлении.</w:t>
      </w:r>
    </w:p>
    <w:p w14:paraId="0406004A" w14:textId="77777777" w:rsidR="00307BC9" w:rsidRPr="00DD2155" w:rsidRDefault="00307BC9">
      <w:pPr>
        <w:pStyle w:val="ConsPlusNormal"/>
        <w:spacing w:before="220"/>
        <w:ind w:firstLine="540"/>
        <w:jc w:val="both"/>
        <w:rPr>
          <w:rFonts w:ascii="Times New Roman" w:hAnsi="Times New Roman" w:cs="Times New Roman"/>
        </w:rPr>
      </w:pPr>
      <w:bookmarkStart w:id="11" w:name="P120"/>
      <w:bookmarkEnd w:id="11"/>
      <w:r w:rsidRPr="00DD2155">
        <w:rPr>
          <w:rFonts w:ascii="Times New Roman" w:hAnsi="Times New Roman" w:cs="Times New Roman"/>
        </w:rPr>
        <w:t>17. Результат предоставления субсидии - проведена геномная оценка племенной ценности крупного рогатого скота (голов).</w:t>
      </w:r>
    </w:p>
    <w:p w14:paraId="7545CBA1" w14:textId="77777777" w:rsidR="00307BC9" w:rsidRPr="00DD2155" w:rsidRDefault="00307BC9">
      <w:pPr>
        <w:pStyle w:val="ConsPlusNormal"/>
        <w:spacing w:before="220"/>
        <w:ind w:firstLine="540"/>
        <w:jc w:val="both"/>
        <w:rPr>
          <w:rFonts w:ascii="Times New Roman" w:hAnsi="Times New Roman" w:cs="Times New Roman"/>
        </w:rPr>
      </w:pPr>
      <w:r w:rsidRPr="00DD2155">
        <w:rPr>
          <w:rFonts w:ascii="Times New Roman" w:hAnsi="Times New Roman" w:cs="Times New Roman"/>
        </w:rPr>
        <w:t>Точная дата завершения и конечные значения результата предоставления субсидии устанавливаются в Соглашении.</w:t>
      </w:r>
    </w:p>
    <w:p w14:paraId="11A1DAE6" w14:textId="77777777" w:rsidR="00307BC9" w:rsidRPr="00DD2155" w:rsidRDefault="00307BC9">
      <w:pPr>
        <w:pStyle w:val="ConsPlusNormal"/>
        <w:spacing w:before="220"/>
        <w:ind w:firstLine="540"/>
        <w:jc w:val="both"/>
        <w:rPr>
          <w:rFonts w:ascii="Times New Roman" w:hAnsi="Times New Roman" w:cs="Times New Roman"/>
        </w:rPr>
      </w:pPr>
      <w:r w:rsidRPr="00DD2155">
        <w:rPr>
          <w:rFonts w:ascii="Times New Roman" w:hAnsi="Times New Roman" w:cs="Times New Roman"/>
        </w:rPr>
        <w:t>18. Субсидии предоставляются Получателям в размере 80% общего объема затрат на проведение геномной оценки племенной ценности крупного рогатого скота.</w:t>
      </w:r>
    </w:p>
    <w:p w14:paraId="09576354" w14:textId="77777777" w:rsidR="00307BC9" w:rsidRPr="00DD2155" w:rsidRDefault="00307BC9">
      <w:pPr>
        <w:pStyle w:val="ConsPlusNormal"/>
        <w:spacing w:before="220"/>
        <w:ind w:firstLine="540"/>
        <w:jc w:val="both"/>
        <w:rPr>
          <w:rFonts w:ascii="Times New Roman" w:hAnsi="Times New Roman" w:cs="Times New Roman"/>
        </w:rPr>
      </w:pPr>
      <w:r w:rsidRPr="00DD2155">
        <w:rPr>
          <w:rFonts w:ascii="Times New Roman" w:hAnsi="Times New Roman" w:cs="Times New Roman"/>
        </w:rPr>
        <w:t>19. Получатель в срок до 25 января года, следующего за годом предоставления субсидии, представляет в Министерство с сопроводительным письмом отчет о достижении значений результата предоставления субсидии по форме, установленной Соглашением (далее - отчет), который регистрируется в день поступления уполномоченным сотрудником Министерства в журнале регистрации отчетов о достижении значений результата предоставления субсидий.</w:t>
      </w:r>
    </w:p>
    <w:p w14:paraId="788A42B6" w14:textId="601DB0D7" w:rsidR="00307BC9" w:rsidRPr="00DD2155" w:rsidRDefault="00307BC9">
      <w:pPr>
        <w:pStyle w:val="ConsPlusNormal"/>
        <w:spacing w:before="220"/>
        <w:ind w:firstLine="540"/>
        <w:jc w:val="both"/>
        <w:rPr>
          <w:rFonts w:ascii="Times New Roman" w:hAnsi="Times New Roman" w:cs="Times New Roman"/>
        </w:rPr>
      </w:pPr>
      <w:r w:rsidRPr="00DD2155">
        <w:rPr>
          <w:rFonts w:ascii="Times New Roman" w:hAnsi="Times New Roman" w:cs="Times New Roman"/>
        </w:rPr>
        <w:t>Министерство осуществляет проверку и принятие отчета в рамках и в сроки проведения проверки в соответствии с пунктом 20 настоящего Порядка.</w:t>
      </w:r>
    </w:p>
    <w:p w14:paraId="6B2E3EF8" w14:textId="77777777" w:rsidR="00307BC9" w:rsidRPr="00DD2155" w:rsidRDefault="00307BC9">
      <w:pPr>
        <w:pStyle w:val="ConsPlusNormal"/>
        <w:spacing w:before="220"/>
        <w:ind w:firstLine="540"/>
        <w:jc w:val="both"/>
        <w:rPr>
          <w:rFonts w:ascii="Times New Roman" w:hAnsi="Times New Roman" w:cs="Times New Roman"/>
        </w:rPr>
      </w:pPr>
      <w:bookmarkStart w:id="12" w:name="P125"/>
      <w:bookmarkEnd w:id="12"/>
      <w:r w:rsidRPr="00DD2155">
        <w:rPr>
          <w:rFonts w:ascii="Times New Roman" w:hAnsi="Times New Roman" w:cs="Times New Roman"/>
        </w:rPr>
        <w:t>20. Проверка достижения Получателем значения результата предоставления субсидии проводится на основании отчета.</w:t>
      </w:r>
    </w:p>
    <w:p w14:paraId="68329DDD" w14:textId="77777777" w:rsidR="00307BC9" w:rsidRPr="00DD2155" w:rsidRDefault="00307BC9">
      <w:pPr>
        <w:pStyle w:val="ConsPlusNormal"/>
        <w:spacing w:before="220"/>
        <w:ind w:firstLine="540"/>
        <w:jc w:val="both"/>
        <w:rPr>
          <w:rFonts w:ascii="Times New Roman" w:hAnsi="Times New Roman" w:cs="Times New Roman"/>
        </w:rPr>
      </w:pPr>
      <w:r w:rsidRPr="00DD2155">
        <w:rPr>
          <w:rFonts w:ascii="Times New Roman" w:hAnsi="Times New Roman" w:cs="Times New Roman"/>
        </w:rPr>
        <w:t>Для проведения проверки в срок до 25 января года, следующего за годом предоставления субсидии, Министерство издает правовой акт, в котором указываются:</w:t>
      </w:r>
    </w:p>
    <w:p w14:paraId="78DF052B" w14:textId="77777777" w:rsidR="00307BC9" w:rsidRPr="00DD2155" w:rsidRDefault="00307BC9">
      <w:pPr>
        <w:pStyle w:val="ConsPlusNormal"/>
        <w:spacing w:before="220"/>
        <w:ind w:firstLine="540"/>
        <w:jc w:val="both"/>
        <w:rPr>
          <w:rFonts w:ascii="Times New Roman" w:hAnsi="Times New Roman" w:cs="Times New Roman"/>
        </w:rPr>
      </w:pPr>
      <w:r w:rsidRPr="00DD2155">
        <w:rPr>
          <w:rFonts w:ascii="Times New Roman" w:hAnsi="Times New Roman" w:cs="Times New Roman"/>
        </w:rPr>
        <w:t>даты начала и окончания проверки;</w:t>
      </w:r>
    </w:p>
    <w:p w14:paraId="1ED63351" w14:textId="77777777" w:rsidR="00307BC9" w:rsidRPr="00DD2155" w:rsidRDefault="00307BC9">
      <w:pPr>
        <w:pStyle w:val="ConsPlusNormal"/>
        <w:spacing w:before="220"/>
        <w:ind w:firstLine="540"/>
        <w:jc w:val="both"/>
        <w:rPr>
          <w:rFonts w:ascii="Times New Roman" w:hAnsi="Times New Roman" w:cs="Times New Roman"/>
        </w:rPr>
      </w:pPr>
      <w:r w:rsidRPr="00DD2155">
        <w:rPr>
          <w:rFonts w:ascii="Times New Roman" w:hAnsi="Times New Roman" w:cs="Times New Roman"/>
        </w:rPr>
        <w:t>цель и предмет проведения проверки;</w:t>
      </w:r>
    </w:p>
    <w:p w14:paraId="1A7B6519" w14:textId="77777777" w:rsidR="00307BC9" w:rsidRPr="00DD2155" w:rsidRDefault="00307BC9">
      <w:pPr>
        <w:pStyle w:val="ConsPlusNormal"/>
        <w:spacing w:before="220"/>
        <w:ind w:firstLine="540"/>
        <w:jc w:val="both"/>
        <w:rPr>
          <w:rFonts w:ascii="Times New Roman" w:hAnsi="Times New Roman" w:cs="Times New Roman"/>
        </w:rPr>
      </w:pPr>
      <w:r w:rsidRPr="00DD2155">
        <w:rPr>
          <w:rFonts w:ascii="Times New Roman" w:hAnsi="Times New Roman" w:cs="Times New Roman"/>
        </w:rPr>
        <w:t>наименование Получателя;</w:t>
      </w:r>
    </w:p>
    <w:p w14:paraId="0AE22C2E" w14:textId="77777777" w:rsidR="00307BC9" w:rsidRPr="00DD2155" w:rsidRDefault="00307BC9">
      <w:pPr>
        <w:pStyle w:val="ConsPlusNormal"/>
        <w:spacing w:before="220"/>
        <w:ind w:firstLine="540"/>
        <w:jc w:val="both"/>
        <w:rPr>
          <w:rFonts w:ascii="Times New Roman" w:hAnsi="Times New Roman" w:cs="Times New Roman"/>
        </w:rPr>
      </w:pPr>
      <w:r w:rsidRPr="00DD2155">
        <w:rPr>
          <w:rFonts w:ascii="Times New Roman" w:hAnsi="Times New Roman" w:cs="Times New Roman"/>
        </w:rPr>
        <w:lastRenderedPageBreak/>
        <w:t>перечень должностных лиц Министерства, участвующих в проведении проверки.</w:t>
      </w:r>
    </w:p>
    <w:p w14:paraId="21C587C0" w14:textId="77777777" w:rsidR="00307BC9" w:rsidRPr="00DD2155" w:rsidRDefault="00307BC9">
      <w:pPr>
        <w:pStyle w:val="ConsPlusNormal"/>
        <w:spacing w:before="220"/>
        <w:ind w:firstLine="540"/>
        <w:jc w:val="both"/>
        <w:rPr>
          <w:rFonts w:ascii="Times New Roman" w:hAnsi="Times New Roman" w:cs="Times New Roman"/>
        </w:rPr>
      </w:pPr>
      <w:r w:rsidRPr="00DD2155">
        <w:rPr>
          <w:rFonts w:ascii="Times New Roman" w:hAnsi="Times New Roman" w:cs="Times New Roman"/>
        </w:rPr>
        <w:t>Результаты проведенной проверки отражаются в акте о проведении проверки, составленном по форме, утверждаемой Министерством, в течение 5 рабочих дней, следующих за днем окончания проведения проверки.</w:t>
      </w:r>
    </w:p>
    <w:p w14:paraId="31F59C94" w14:textId="77777777" w:rsidR="00307BC9" w:rsidRPr="00DD2155" w:rsidRDefault="00307BC9">
      <w:pPr>
        <w:pStyle w:val="ConsPlusNormal"/>
        <w:spacing w:before="220"/>
        <w:ind w:firstLine="540"/>
        <w:jc w:val="both"/>
        <w:rPr>
          <w:rFonts w:ascii="Times New Roman" w:hAnsi="Times New Roman" w:cs="Times New Roman"/>
        </w:rPr>
      </w:pPr>
      <w:bookmarkStart w:id="13" w:name="P132"/>
      <w:bookmarkEnd w:id="13"/>
      <w:r w:rsidRPr="00DD2155">
        <w:rPr>
          <w:rFonts w:ascii="Times New Roman" w:hAnsi="Times New Roman" w:cs="Times New Roman"/>
        </w:rPr>
        <w:t>21. В случае установления Министерством по результатам проверки факта недостижения Получателем значения результата предоставления субсидии, установленного Соглашением, Министерство направляет Получателю требование о возврате субсидии в областной бюджет в соответствии с бюджетным законодательством Российской Федерации в течение 30 календарных дней со дня получения соответствующего требования.</w:t>
      </w:r>
    </w:p>
    <w:p w14:paraId="3684ACB6" w14:textId="77777777" w:rsidR="00307BC9" w:rsidRPr="00DD2155" w:rsidRDefault="00307BC9">
      <w:pPr>
        <w:pStyle w:val="ConsPlusNormal"/>
        <w:spacing w:before="220"/>
        <w:ind w:firstLine="540"/>
        <w:jc w:val="both"/>
        <w:rPr>
          <w:rFonts w:ascii="Times New Roman" w:hAnsi="Times New Roman" w:cs="Times New Roman"/>
        </w:rPr>
      </w:pPr>
      <w:r w:rsidRPr="00DD2155">
        <w:rPr>
          <w:rFonts w:ascii="Times New Roman" w:hAnsi="Times New Roman" w:cs="Times New Roman"/>
        </w:rPr>
        <w:t>Размер возврата субсидии определяется по формуле:</w:t>
      </w:r>
    </w:p>
    <w:p w14:paraId="1AE29EE2" w14:textId="77777777" w:rsidR="00307BC9" w:rsidRPr="00DD2155" w:rsidRDefault="00307BC9">
      <w:pPr>
        <w:pStyle w:val="ConsPlusNormal"/>
        <w:jc w:val="both"/>
        <w:rPr>
          <w:rFonts w:ascii="Times New Roman" w:hAnsi="Times New Roman" w:cs="Times New Roman"/>
        </w:rPr>
      </w:pPr>
    </w:p>
    <w:p w14:paraId="02F5F2A3" w14:textId="77777777" w:rsidR="00307BC9" w:rsidRPr="00DD2155" w:rsidRDefault="00307BC9">
      <w:pPr>
        <w:pStyle w:val="ConsPlusNormal"/>
        <w:jc w:val="center"/>
        <w:rPr>
          <w:rFonts w:ascii="Times New Roman" w:hAnsi="Times New Roman" w:cs="Times New Roman"/>
        </w:rPr>
      </w:pPr>
      <w:proofErr w:type="spellStart"/>
      <w:r w:rsidRPr="00DD2155">
        <w:rPr>
          <w:rFonts w:ascii="Times New Roman" w:hAnsi="Times New Roman" w:cs="Times New Roman"/>
        </w:rPr>
        <w:t>С</w:t>
      </w:r>
      <w:r w:rsidRPr="00DD2155">
        <w:rPr>
          <w:rFonts w:ascii="Times New Roman" w:hAnsi="Times New Roman" w:cs="Times New Roman"/>
          <w:vertAlign w:val="subscript"/>
        </w:rPr>
        <w:t>возврата</w:t>
      </w:r>
      <w:proofErr w:type="spellEnd"/>
      <w:r w:rsidRPr="00DD2155">
        <w:rPr>
          <w:rFonts w:ascii="Times New Roman" w:hAnsi="Times New Roman" w:cs="Times New Roman"/>
        </w:rPr>
        <w:t xml:space="preserve"> = </w:t>
      </w:r>
      <w:proofErr w:type="spellStart"/>
      <w:r w:rsidRPr="00DD2155">
        <w:rPr>
          <w:rFonts w:ascii="Times New Roman" w:hAnsi="Times New Roman" w:cs="Times New Roman"/>
        </w:rPr>
        <w:t>Р</w:t>
      </w:r>
      <w:r w:rsidRPr="00DD2155">
        <w:rPr>
          <w:rFonts w:ascii="Times New Roman" w:hAnsi="Times New Roman" w:cs="Times New Roman"/>
          <w:vertAlign w:val="subscript"/>
        </w:rPr>
        <w:t>субсидии</w:t>
      </w:r>
      <w:proofErr w:type="spellEnd"/>
      <w:r w:rsidRPr="00DD2155">
        <w:rPr>
          <w:rFonts w:ascii="Times New Roman" w:hAnsi="Times New Roman" w:cs="Times New Roman"/>
        </w:rPr>
        <w:t xml:space="preserve"> x (100 - Ф / П x 100) / 100,</w:t>
      </w:r>
    </w:p>
    <w:p w14:paraId="306A02F9" w14:textId="77777777" w:rsidR="00307BC9" w:rsidRPr="00DD2155" w:rsidRDefault="00307BC9">
      <w:pPr>
        <w:pStyle w:val="ConsPlusNormal"/>
        <w:jc w:val="both"/>
        <w:rPr>
          <w:rFonts w:ascii="Times New Roman" w:hAnsi="Times New Roman" w:cs="Times New Roman"/>
        </w:rPr>
      </w:pPr>
    </w:p>
    <w:p w14:paraId="6E00E74B" w14:textId="77777777" w:rsidR="00307BC9" w:rsidRPr="00DD2155" w:rsidRDefault="00307BC9">
      <w:pPr>
        <w:pStyle w:val="ConsPlusNormal"/>
        <w:ind w:firstLine="540"/>
        <w:jc w:val="both"/>
        <w:rPr>
          <w:rFonts w:ascii="Times New Roman" w:hAnsi="Times New Roman" w:cs="Times New Roman"/>
        </w:rPr>
      </w:pPr>
      <w:r w:rsidRPr="00DD2155">
        <w:rPr>
          <w:rFonts w:ascii="Times New Roman" w:hAnsi="Times New Roman" w:cs="Times New Roman"/>
        </w:rPr>
        <w:t>где:</w:t>
      </w:r>
    </w:p>
    <w:p w14:paraId="33B61B1D" w14:textId="77777777" w:rsidR="00307BC9" w:rsidRPr="00DD2155" w:rsidRDefault="00307BC9">
      <w:pPr>
        <w:pStyle w:val="ConsPlusNormal"/>
        <w:spacing w:before="220"/>
        <w:ind w:firstLine="540"/>
        <w:jc w:val="both"/>
        <w:rPr>
          <w:rFonts w:ascii="Times New Roman" w:hAnsi="Times New Roman" w:cs="Times New Roman"/>
        </w:rPr>
      </w:pPr>
      <w:proofErr w:type="spellStart"/>
      <w:r w:rsidRPr="00DD2155">
        <w:rPr>
          <w:rFonts w:ascii="Times New Roman" w:hAnsi="Times New Roman" w:cs="Times New Roman"/>
        </w:rPr>
        <w:t>С</w:t>
      </w:r>
      <w:r w:rsidRPr="00DD2155">
        <w:rPr>
          <w:rFonts w:ascii="Times New Roman" w:hAnsi="Times New Roman" w:cs="Times New Roman"/>
          <w:vertAlign w:val="subscript"/>
        </w:rPr>
        <w:t>возврата</w:t>
      </w:r>
      <w:proofErr w:type="spellEnd"/>
      <w:r w:rsidRPr="00DD2155">
        <w:rPr>
          <w:rFonts w:ascii="Times New Roman" w:hAnsi="Times New Roman" w:cs="Times New Roman"/>
        </w:rPr>
        <w:t xml:space="preserve"> - размер субсидии, подлежащей возврату в областной бюджет, рублей, копеек;</w:t>
      </w:r>
    </w:p>
    <w:p w14:paraId="6C3AEC8B" w14:textId="77777777" w:rsidR="00307BC9" w:rsidRPr="00DD2155" w:rsidRDefault="00307BC9">
      <w:pPr>
        <w:pStyle w:val="ConsPlusNormal"/>
        <w:spacing w:before="220"/>
        <w:ind w:firstLine="540"/>
        <w:jc w:val="both"/>
        <w:rPr>
          <w:rFonts w:ascii="Times New Roman" w:hAnsi="Times New Roman" w:cs="Times New Roman"/>
        </w:rPr>
      </w:pPr>
      <w:proofErr w:type="spellStart"/>
      <w:r w:rsidRPr="00DD2155">
        <w:rPr>
          <w:rFonts w:ascii="Times New Roman" w:hAnsi="Times New Roman" w:cs="Times New Roman"/>
        </w:rPr>
        <w:t>Р</w:t>
      </w:r>
      <w:r w:rsidRPr="00DD2155">
        <w:rPr>
          <w:rFonts w:ascii="Times New Roman" w:hAnsi="Times New Roman" w:cs="Times New Roman"/>
          <w:vertAlign w:val="subscript"/>
        </w:rPr>
        <w:t>субсидии</w:t>
      </w:r>
      <w:proofErr w:type="spellEnd"/>
      <w:r w:rsidRPr="00DD2155">
        <w:rPr>
          <w:rFonts w:ascii="Times New Roman" w:hAnsi="Times New Roman" w:cs="Times New Roman"/>
        </w:rPr>
        <w:t xml:space="preserve"> - размер предоставленной субсидии, рублей, копеек;</w:t>
      </w:r>
    </w:p>
    <w:p w14:paraId="2B917580" w14:textId="77777777" w:rsidR="00307BC9" w:rsidRPr="00DD2155" w:rsidRDefault="00307BC9">
      <w:pPr>
        <w:pStyle w:val="ConsPlusNormal"/>
        <w:spacing w:before="220"/>
        <w:ind w:firstLine="540"/>
        <w:jc w:val="both"/>
        <w:rPr>
          <w:rFonts w:ascii="Times New Roman" w:hAnsi="Times New Roman" w:cs="Times New Roman"/>
        </w:rPr>
      </w:pPr>
      <w:r w:rsidRPr="00DD2155">
        <w:rPr>
          <w:rFonts w:ascii="Times New Roman" w:hAnsi="Times New Roman" w:cs="Times New Roman"/>
        </w:rPr>
        <w:t>Ф - фактически достигнутое значение результата предоставления субсидии;</w:t>
      </w:r>
    </w:p>
    <w:p w14:paraId="065583A6" w14:textId="77777777" w:rsidR="00307BC9" w:rsidRPr="00DD2155" w:rsidRDefault="00307BC9">
      <w:pPr>
        <w:pStyle w:val="ConsPlusNormal"/>
        <w:spacing w:before="220"/>
        <w:ind w:firstLine="540"/>
        <w:jc w:val="both"/>
        <w:rPr>
          <w:rFonts w:ascii="Times New Roman" w:hAnsi="Times New Roman" w:cs="Times New Roman"/>
        </w:rPr>
      </w:pPr>
      <w:r w:rsidRPr="00DD2155">
        <w:rPr>
          <w:rFonts w:ascii="Times New Roman" w:hAnsi="Times New Roman" w:cs="Times New Roman"/>
        </w:rPr>
        <w:t>П - плановое значение результата предоставления субсидии, установленное Соглашением.</w:t>
      </w:r>
    </w:p>
    <w:p w14:paraId="19A82A1C" w14:textId="77777777" w:rsidR="00307BC9" w:rsidRPr="00DD2155" w:rsidRDefault="00307BC9">
      <w:pPr>
        <w:pStyle w:val="ConsPlusNormal"/>
        <w:spacing w:before="220"/>
        <w:ind w:firstLine="540"/>
        <w:jc w:val="both"/>
        <w:rPr>
          <w:rFonts w:ascii="Times New Roman" w:hAnsi="Times New Roman" w:cs="Times New Roman"/>
        </w:rPr>
      </w:pPr>
      <w:r w:rsidRPr="00DD2155">
        <w:rPr>
          <w:rFonts w:ascii="Times New Roman" w:hAnsi="Times New Roman" w:cs="Times New Roman"/>
        </w:rPr>
        <w:t>Процент выполнения значения результата предоставления субсидии рассчитывается до 2 знаков после запятой по правилам математического округления.</w:t>
      </w:r>
    </w:p>
    <w:p w14:paraId="63642D7D" w14:textId="575C6A5F" w:rsidR="00307BC9" w:rsidRPr="00DD2155" w:rsidRDefault="00307BC9">
      <w:pPr>
        <w:pStyle w:val="ConsPlusNormal"/>
        <w:spacing w:before="220"/>
        <w:ind w:firstLine="540"/>
        <w:jc w:val="both"/>
        <w:rPr>
          <w:rFonts w:ascii="Times New Roman" w:hAnsi="Times New Roman" w:cs="Times New Roman"/>
        </w:rPr>
      </w:pPr>
      <w:bookmarkStart w:id="14" w:name="P143"/>
      <w:bookmarkEnd w:id="14"/>
      <w:r w:rsidRPr="00DD2155">
        <w:rPr>
          <w:rFonts w:ascii="Times New Roman" w:hAnsi="Times New Roman" w:cs="Times New Roman"/>
        </w:rPr>
        <w:t>22. Министерство осуществляет проверку соблюдения Получателем условий и порядка предоставления субсидии, в том числе в части достижения результата ее предоставления, а органы государственного финансового контроля осуществляют проверку в соответствии со статьями 268.1 и 269.2 Бюджетного кодекса Российской Федерации.</w:t>
      </w:r>
    </w:p>
    <w:p w14:paraId="153212E4" w14:textId="77777777" w:rsidR="00307BC9" w:rsidRPr="00DD2155" w:rsidRDefault="00307BC9">
      <w:pPr>
        <w:pStyle w:val="ConsPlusNormal"/>
        <w:spacing w:before="220"/>
        <w:ind w:firstLine="540"/>
        <w:jc w:val="both"/>
        <w:rPr>
          <w:rFonts w:ascii="Times New Roman" w:hAnsi="Times New Roman" w:cs="Times New Roman"/>
        </w:rPr>
      </w:pPr>
      <w:r w:rsidRPr="00DD2155">
        <w:rPr>
          <w:rFonts w:ascii="Times New Roman" w:hAnsi="Times New Roman" w:cs="Times New Roman"/>
        </w:rPr>
        <w:t>В случае нарушения Получателем условий и порядка предоставления субсидии, установленных настоящим Порядком, на основании письменных требований Министерства субсидия подлежит возврату в областной бюджет в соответствии с бюджетным законодательством Российской Федерации в течение 30 календарных дней со дня получения соответствующего требования.</w:t>
      </w:r>
    </w:p>
    <w:p w14:paraId="3D0B7FAF" w14:textId="2C87646A" w:rsidR="00307BC9" w:rsidRPr="00DD2155" w:rsidRDefault="00307BC9">
      <w:pPr>
        <w:pStyle w:val="ConsPlusNormal"/>
        <w:spacing w:before="220"/>
        <w:ind w:firstLine="540"/>
        <w:jc w:val="both"/>
        <w:rPr>
          <w:rFonts w:ascii="Times New Roman" w:hAnsi="Times New Roman" w:cs="Times New Roman"/>
        </w:rPr>
      </w:pPr>
      <w:r w:rsidRPr="00DD2155">
        <w:rPr>
          <w:rFonts w:ascii="Times New Roman" w:hAnsi="Times New Roman" w:cs="Times New Roman"/>
        </w:rPr>
        <w:t>23. При обнаружении обстоятельств, предусмотренных пунктами 21, 22 настоящего Порядка, требование направляется заказным письмом с уведомлением о вручении Получателю в течение 10 рабочих дней со дня обнаружения указанных обстоятельств.</w:t>
      </w:r>
    </w:p>
    <w:p w14:paraId="7D2E21A8" w14:textId="77777777" w:rsidR="00307BC9" w:rsidRPr="00DD2155" w:rsidRDefault="00307BC9">
      <w:pPr>
        <w:pStyle w:val="ConsPlusNormal"/>
        <w:spacing w:before="220"/>
        <w:ind w:firstLine="540"/>
        <w:jc w:val="both"/>
        <w:rPr>
          <w:rFonts w:ascii="Times New Roman" w:hAnsi="Times New Roman" w:cs="Times New Roman"/>
        </w:rPr>
      </w:pPr>
      <w:r w:rsidRPr="00DD2155">
        <w:rPr>
          <w:rFonts w:ascii="Times New Roman" w:hAnsi="Times New Roman" w:cs="Times New Roman"/>
        </w:rPr>
        <w:t>24. Министерство в течение 3 месяцев со дня истечения установленного для возврата субсидии срока принимает меры к взысканию неправомерно полученных и невозвращенных субсидий в судебном порядке.</w:t>
      </w:r>
    </w:p>
    <w:p w14:paraId="6DCE1600" w14:textId="77777777" w:rsidR="00307BC9" w:rsidRPr="00DD2155" w:rsidRDefault="00307BC9">
      <w:pPr>
        <w:pStyle w:val="ConsPlusNormal"/>
        <w:jc w:val="both"/>
        <w:rPr>
          <w:rFonts w:ascii="Times New Roman" w:hAnsi="Times New Roman" w:cs="Times New Roman"/>
        </w:rPr>
      </w:pPr>
    </w:p>
    <w:p w14:paraId="162EF477" w14:textId="77777777" w:rsidR="00307BC9" w:rsidRPr="00DD2155" w:rsidRDefault="00307BC9">
      <w:pPr>
        <w:pStyle w:val="ConsPlusNormal"/>
        <w:jc w:val="both"/>
        <w:rPr>
          <w:rFonts w:ascii="Times New Roman" w:hAnsi="Times New Roman" w:cs="Times New Roman"/>
        </w:rPr>
      </w:pPr>
    </w:p>
    <w:p w14:paraId="22653374" w14:textId="77777777" w:rsidR="00307BC9" w:rsidRPr="00DD2155" w:rsidRDefault="00307BC9">
      <w:pPr>
        <w:pStyle w:val="ConsPlusNormal"/>
        <w:jc w:val="both"/>
        <w:rPr>
          <w:rFonts w:ascii="Times New Roman" w:hAnsi="Times New Roman" w:cs="Times New Roman"/>
        </w:rPr>
      </w:pPr>
    </w:p>
    <w:p w14:paraId="1F73A1CA" w14:textId="77777777" w:rsidR="00307BC9" w:rsidRPr="00DD2155" w:rsidRDefault="00307BC9">
      <w:pPr>
        <w:pStyle w:val="ConsPlusNormal"/>
        <w:jc w:val="both"/>
        <w:rPr>
          <w:rFonts w:ascii="Times New Roman" w:hAnsi="Times New Roman" w:cs="Times New Roman"/>
        </w:rPr>
      </w:pPr>
    </w:p>
    <w:p w14:paraId="32128226" w14:textId="77777777" w:rsidR="00307BC9" w:rsidRPr="00DD2155" w:rsidRDefault="00307BC9">
      <w:pPr>
        <w:pStyle w:val="ConsPlusNormal"/>
        <w:jc w:val="both"/>
        <w:rPr>
          <w:rFonts w:ascii="Times New Roman" w:hAnsi="Times New Roman" w:cs="Times New Roman"/>
        </w:rPr>
      </w:pPr>
    </w:p>
    <w:p w14:paraId="0B17B563" w14:textId="77777777" w:rsidR="00307BC9" w:rsidRPr="00DD2155" w:rsidRDefault="00307BC9">
      <w:pPr>
        <w:pStyle w:val="ConsPlusNormal"/>
        <w:jc w:val="right"/>
        <w:outlineLvl w:val="1"/>
        <w:rPr>
          <w:rFonts w:ascii="Times New Roman" w:hAnsi="Times New Roman" w:cs="Times New Roman"/>
        </w:rPr>
      </w:pPr>
      <w:r w:rsidRPr="00DD2155">
        <w:rPr>
          <w:rFonts w:ascii="Times New Roman" w:hAnsi="Times New Roman" w:cs="Times New Roman"/>
        </w:rPr>
        <w:t>Приложение N 1</w:t>
      </w:r>
    </w:p>
    <w:p w14:paraId="279658AE" w14:textId="77777777" w:rsidR="00307BC9" w:rsidRPr="00DD2155" w:rsidRDefault="00307BC9">
      <w:pPr>
        <w:pStyle w:val="ConsPlusNormal"/>
        <w:jc w:val="right"/>
        <w:rPr>
          <w:rFonts w:ascii="Times New Roman" w:hAnsi="Times New Roman" w:cs="Times New Roman"/>
        </w:rPr>
      </w:pPr>
      <w:r w:rsidRPr="00DD2155">
        <w:rPr>
          <w:rFonts w:ascii="Times New Roman" w:hAnsi="Times New Roman" w:cs="Times New Roman"/>
        </w:rPr>
        <w:t>к Порядку</w:t>
      </w:r>
    </w:p>
    <w:p w14:paraId="4DD4CA26" w14:textId="77777777" w:rsidR="00307BC9" w:rsidRPr="00DD2155" w:rsidRDefault="00307BC9">
      <w:pPr>
        <w:pStyle w:val="ConsPlusNormal"/>
        <w:jc w:val="right"/>
        <w:rPr>
          <w:rFonts w:ascii="Times New Roman" w:hAnsi="Times New Roman" w:cs="Times New Roman"/>
        </w:rPr>
      </w:pPr>
      <w:r w:rsidRPr="00DD2155">
        <w:rPr>
          <w:rFonts w:ascii="Times New Roman" w:hAnsi="Times New Roman" w:cs="Times New Roman"/>
        </w:rPr>
        <w:t>предоставления субсидий на возмещение части</w:t>
      </w:r>
    </w:p>
    <w:p w14:paraId="775C03D2" w14:textId="77777777" w:rsidR="00307BC9" w:rsidRPr="00DD2155" w:rsidRDefault="00307BC9">
      <w:pPr>
        <w:pStyle w:val="ConsPlusNormal"/>
        <w:jc w:val="right"/>
        <w:rPr>
          <w:rFonts w:ascii="Times New Roman" w:hAnsi="Times New Roman" w:cs="Times New Roman"/>
        </w:rPr>
      </w:pPr>
      <w:r w:rsidRPr="00DD2155">
        <w:rPr>
          <w:rFonts w:ascii="Times New Roman" w:hAnsi="Times New Roman" w:cs="Times New Roman"/>
        </w:rPr>
        <w:t>затрат на проведение геномной оценки племенной</w:t>
      </w:r>
    </w:p>
    <w:p w14:paraId="200B7E56" w14:textId="77777777" w:rsidR="00307BC9" w:rsidRPr="00DD2155" w:rsidRDefault="00307BC9">
      <w:pPr>
        <w:pStyle w:val="ConsPlusNormal"/>
        <w:jc w:val="right"/>
        <w:rPr>
          <w:rFonts w:ascii="Times New Roman" w:hAnsi="Times New Roman" w:cs="Times New Roman"/>
        </w:rPr>
      </w:pPr>
      <w:r w:rsidRPr="00DD2155">
        <w:rPr>
          <w:rFonts w:ascii="Times New Roman" w:hAnsi="Times New Roman" w:cs="Times New Roman"/>
        </w:rPr>
        <w:t>ценности крупного рогатого скота</w:t>
      </w:r>
    </w:p>
    <w:p w14:paraId="73FA6435" w14:textId="77777777" w:rsidR="00307BC9" w:rsidRPr="00DD2155" w:rsidRDefault="00307BC9">
      <w:pPr>
        <w:pStyle w:val="ConsPlusNormal"/>
        <w:jc w:val="both"/>
        <w:rPr>
          <w:rFonts w:ascii="Times New Roman" w:hAnsi="Times New Roman" w:cs="Times New Roman"/>
        </w:rPr>
      </w:pPr>
    </w:p>
    <w:p w14:paraId="67E34395" w14:textId="77777777" w:rsidR="00307BC9" w:rsidRPr="00DD2155" w:rsidRDefault="00307BC9">
      <w:pPr>
        <w:pStyle w:val="ConsPlusNormal"/>
        <w:jc w:val="right"/>
        <w:rPr>
          <w:rFonts w:ascii="Times New Roman" w:hAnsi="Times New Roman" w:cs="Times New Roman"/>
        </w:rPr>
      </w:pPr>
      <w:r w:rsidRPr="00DD2155">
        <w:rPr>
          <w:rFonts w:ascii="Times New Roman" w:hAnsi="Times New Roman" w:cs="Times New Roman"/>
        </w:rPr>
        <w:t>В министерство сельского хозяйства</w:t>
      </w:r>
    </w:p>
    <w:p w14:paraId="14A48E90" w14:textId="77777777" w:rsidR="00307BC9" w:rsidRPr="00DD2155" w:rsidRDefault="00307BC9">
      <w:pPr>
        <w:pStyle w:val="ConsPlusNormal"/>
        <w:jc w:val="right"/>
        <w:rPr>
          <w:rFonts w:ascii="Times New Roman" w:hAnsi="Times New Roman" w:cs="Times New Roman"/>
        </w:rPr>
      </w:pPr>
      <w:r w:rsidRPr="00DD2155">
        <w:rPr>
          <w:rFonts w:ascii="Times New Roman" w:hAnsi="Times New Roman" w:cs="Times New Roman"/>
        </w:rPr>
        <w:lastRenderedPageBreak/>
        <w:t>и продовольствия Рязанской области</w:t>
      </w:r>
    </w:p>
    <w:p w14:paraId="07FDDF37" w14:textId="77777777" w:rsidR="00307BC9" w:rsidRPr="00DD2155" w:rsidRDefault="00307BC9">
      <w:pPr>
        <w:pStyle w:val="ConsPlusNormal"/>
        <w:jc w:val="both"/>
        <w:rPr>
          <w:rFonts w:ascii="Times New Roman" w:hAnsi="Times New Roman" w:cs="Times New Roman"/>
        </w:rPr>
      </w:pPr>
    </w:p>
    <w:p w14:paraId="3168FD99" w14:textId="77777777" w:rsidR="00307BC9" w:rsidRPr="00DD2155" w:rsidRDefault="00307BC9">
      <w:pPr>
        <w:pStyle w:val="ConsPlusNormal"/>
        <w:jc w:val="center"/>
        <w:rPr>
          <w:rFonts w:ascii="Times New Roman" w:hAnsi="Times New Roman" w:cs="Times New Roman"/>
        </w:rPr>
      </w:pPr>
      <w:bookmarkStart w:id="15" w:name="P161"/>
      <w:bookmarkEnd w:id="15"/>
      <w:r w:rsidRPr="00DD2155">
        <w:rPr>
          <w:rFonts w:ascii="Times New Roman" w:hAnsi="Times New Roman" w:cs="Times New Roman"/>
        </w:rPr>
        <w:t>ЗАЯВКА</w:t>
      </w:r>
    </w:p>
    <w:p w14:paraId="23D5AE66" w14:textId="77777777" w:rsidR="00307BC9" w:rsidRPr="00DD2155" w:rsidRDefault="00307BC9">
      <w:pPr>
        <w:pStyle w:val="ConsPlusNormal"/>
        <w:jc w:val="center"/>
        <w:rPr>
          <w:rFonts w:ascii="Times New Roman" w:hAnsi="Times New Roman" w:cs="Times New Roman"/>
        </w:rPr>
      </w:pPr>
      <w:r w:rsidRPr="00DD2155">
        <w:rPr>
          <w:rFonts w:ascii="Times New Roman" w:hAnsi="Times New Roman" w:cs="Times New Roman"/>
        </w:rPr>
        <w:t>на участие в отборе на предоставление субсидий</w:t>
      </w:r>
    </w:p>
    <w:p w14:paraId="57905466" w14:textId="77777777" w:rsidR="00307BC9" w:rsidRPr="00DD2155" w:rsidRDefault="00307BC9">
      <w:pPr>
        <w:pStyle w:val="ConsPlusNormal"/>
        <w:jc w:val="center"/>
        <w:rPr>
          <w:rFonts w:ascii="Times New Roman" w:hAnsi="Times New Roman" w:cs="Times New Roman"/>
        </w:rPr>
      </w:pPr>
      <w:r w:rsidRPr="00DD2155">
        <w:rPr>
          <w:rFonts w:ascii="Times New Roman" w:hAnsi="Times New Roman" w:cs="Times New Roman"/>
        </w:rPr>
        <w:t>на возмещение части затрат на проведение геномной</w:t>
      </w:r>
    </w:p>
    <w:p w14:paraId="5702A29F" w14:textId="77777777" w:rsidR="00307BC9" w:rsidRPr="00DD2155" w:rsidRDefault="00307BC9">
      <w:pPr>
        <w:pStyle w:val="ConsPlusNormal"/>
        <w:jc w:val="center"/>
        <w:rPr>
          <w:rFonts w:ascii="Times New Roman" w:hAnsi="Times New Roman" w:cs="Times New Roman"/>
        </w:rPr>
      </w:pPr>
      <w:r w:rsidRPr="00DD2155">
        <w:rPr>
          <w:rFonts w:ascii="Times New Roman" w:hAnsi="Times New Roman" w:cs="Times New Roman"/>
        </w:rPr>
        <w:t>оценки племенной ценности крупного рогатого скота</w:t>
      </w:r>
    </w:p>
    <w:p w14:paraId="1B25983D" w14:textId="77777777" w:rsidR="00307BC9" w:rsidRPr="00DD2155" w:rsidRDefault="00307BC9">
      <w:pPr>
        <w:pStyle w:val="ConsPlusNormal"/>
        <w:jc w:val="both"/>
        <w:rPr>
          <w:rFonts w:ascii="Times New Roman" w:hAnsi="Times New Roman" w:cs="Times New Roman"/>
        </w:rPr>
      </w:pPr>
    </w:p>
    <w:p w14:paraId="0C4E13E9" w14:textId="77777777" w:rsidR="00307BC9" w:rsidRPr="00DD2155" w:rsidRDefault="00307BC9">
      <w:pPr>
        <w:pStyle w:val="ConsPlusNormal"/>
        <w:jc w:val="center"/>
        <w:rPr>
          <w:rFonts w:ascii="Times New Roman" w:hAnsi="Times New Roman" w:cs="Times New Roman"/>
        </w:rPr>
      </w:pPr>
      <w:r w:rsidRPr="00DD2155">
        <w:rPr>
          <w:rFonts w:ascii="Times New Roman" w:hAnsi="Times New Roman" w:cs="Times New Roman"/>
        </w:rPr>
        <w:t>____________________________________________________________</w:t>
      </w:r>
    </w:p>
    <w:p w14:paraId="2A5E8A84" w14:textId="77777777" w:rsidR="00307BC9" w:rsidRPr="00DD2155" w:rsidRDefault="00307BC9">
      <w:pPr>
        <w:pStyle w:val="ConsPlusNormal"/>
        <w:jc w:val="center"/>
        <w:rPr>
          <w:rFonts w:ascii="Times New Roman" w:hAnsi="Times New Roman" w:cs="Times New Roman"/>
        </w:rPr>
      </w:pPr>
      <w:r w:rsidRPr="00DD2155">
        <w:rPr>
          <w:rFonts w:ascii="Times New Roman" w:hAnsi="Times New Roman" w:cs="Times New Roman"/>
        </w:rPr>
        <w:t>(наименование получателя субсидий)</w:t>
      </w:r>
    </w:p>
    <w:p w14:paraId="07F4BEA0" w14:textId="77777777" w:rsidR="00307BC9" w:rsidRPr="00DD2155" w:rsidRDefault="00307BC9">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38"/>
        <w:gridCol w:w="5272"/>
      </w:tblGrid>
      <w:tr w:rsidR="00DD2155" w:rsidRPr="00DD2155" w14:paraId="37AB0893" w14:textId="77777777">
        <w:tc>
          <w:tcPr>
            <w:tcW w:w="3438" w:type="dxa"/>
          </w:tcPr>
          <w:p w14:paraId="5341BD57" w14:textId="77777777" w:rsidR="00307BC9" w:rsidRPr="00DD2155" w:rsidRDefault="00307BC9">
            <w:pPr>
              <w:pStyle w:val="ConsPlusNormal"/>
              <w:rPr>
                <w:rFonts w:ascii="Times New Roman" w:hAnsi="Times New Roman" w:cs="Times New Roman"/>
              </w:rPr>
            </w:pPr>
            <w:r w:rsidRPr="00DD2155">
              <w:rPr>
                <w:rFonts w:ascii="Times New Roman" w:hAnsi="Times New Roman" w:cs="Times New Roman"/>
              </w:rPr>
              <w:t>ИНН</w:t>
            </w:r>
          </w:p>
        </w:tc>
        <w:tc>
          <w:tcPr>
            <w:tcW w:w="5272" w:type="dxa"/>
          </w:tcPr>
          <w:p w14:paraId="1C099BCF" w14:textId="77777777" w:rsidR="00307BC9" w:rsidRPr="00DD2155" w:rsidRDefault="00307BC9">
            <w:pPr>
              <w:pStyle w:val="ConsPlusNormal"/>
              <w:rPr>
                <w:rFonts w:ascii="Times New Roman" w:hAnsi="Times New Roman" w:cs="Times New Roman"/>
              </w:rPr>
            </w:pPr>
          </w:p>
        </w:tc>
      </w:tr>
      <w:tr w:rsidR="00DD2155" w:rsidRPr="00DD2155" w14:paraId="21AE4C6A" w14:textId="77777777">
        <w:tc>
          <w:tcPr>
            <w:tcW w:w="3438" w:type="dxa"/>
          </w:tcPr>
          <w:p w14:paraId="3774C7F8" w14:textId="77777777" w:rsidR="00307BC9" w:rsidRPr="00DD2155" w:rsidRDefault="00307BC9">
            <w:pPr>
              <w:pStyle w:val="ConsPlusNormal"/>
              <w:rPr>
                <w:rFonts w:ascii="Times New Roman" w:hAnsi="Times New Roman" w:cs="Times New Roman"/>
              </w:rPr>
            </w:pPr>
            <w:r w:rsidRPr="00DD2155">
              <w:rPr>
                <w:rFonts w:ascii="Times New Roman" w:hAnsi="Times New Roman" w:cs="Times New Roman"/>
              </w:rPr>
              <w:t>КПП</w:t>
            </w:r>
          </w:p>
        </w:tc>
        <w:tc>
          <w:tcPr>
            <w:tcW w:w="5272" w:type="dxa"/>
          </w:tcPr>
          <w:p w14:paraId="16284366" w14:textId="77777777" w:rsidR="00307BC9" w:rsidRPr="00DD2155" w:rsidRDefault="00307BC9">
            <w:pPr>
              <w:pStyle w:val="ConsPlusNormal"/>
              <w:rPr>
                <w:rFonts w:ascii="Times New Roman" w:hAnsi="Times New Roman" w:cs="Times New Roman"/>
              </w:rPr>
            </w:pPr>
          </w:p>
        </w:tc>
      </w:tr>
      <w:tr w:rsidR="00DD2155" w:rsidRPr="00DD2155" w14:paraId="2F9D59FF" w14:textId="77777777">
        <w:tc>
          <w:tcPr>
            <w:tcW w:w="3438" w:type="dxa"/>
          </w:tcPr>
          <w:p w14:paraId="36B6465D" w14:textId="569976AF" w:rsidR="00307BC9" w:rsidRPr="00DD2155" w:rsidRDefault="00307BC9">
            <w:pPr>
              <w:pStyle w:val="ConsPlusNormal"/>
              <w:rPr>
                <w:rFonts w:ascii="Times New Roman" w:hAnsi="Times New Roman" w:cs="Times New Roman"/>
              </w:rPr>
            </w:pPr>
            <w:r w:rsidRPr="00DD2155">
              <w:rPr>
                <w:rFonts w:ascii="Times New Roman" w:hAnsi="Times New Roman" w:cs="Times New Roman"/>
              </w:rPr>
              <w:t>ОКТМО</w:t>
            </w:r>
          </w:p>
        </w:tc>
        <w:tc>
          <w:tcPr>
            <w:tcW w:w="5272" w:type="dxa"/>
          </w:tcPr>
          <w:p w14:paraId="09B63F0C" w14:textId="77777777" w:rsidR="00307BC9" w:rsidRPr="00DD2155" w:rsidRDefault="00307BC9">
            <w:pPr>
              <w:pStyle w:val="ConsPlusNormal"/>
              <w:rPr>
                <w:rFonts w:ascii="Times New Roman" w:hAnsi="Times New Roman" w:cs="Times New Roman"/>
              </w:rPr>
            </w:pPr>
          </w:p>
        </w:tc>
      </w:tr>
      <w:tr w:rsidR="00DD2155" w:rsidRPr="00DD2155" w14:paraId="32AC61DB" w14:textId="77777777">
        <w:tc>
          <w:tcPr>
            <w:tcW w:w="3438" w:type="dxa"/>
          </w:tcPr>
          <w:p w14:paraId="42924CAD" w14:textId="77777777" w:rsidR="00307BC9" w:rsidRPr="00DD2155" w:rsidRDefault="00307BC9">
            <w:pPr>
              <w:pStyle w:val="ConsPlusNormal"/>
              <w:rPr>
                <w:rFonts w:ascii="Times New Roman" w:hAnsi="Times New Roman" w:cs="Times New Roman"/>
              </w:rPr>
            </w:pPr>
            <w:r w:rsidRPr="00DD2155">
              <w:rPr>
                <w:rFonts w:ascii="Times New Roman" w:hAnsi="Times New Roman" w:cs="Times New Roman"/>
              </w:rPr>
              <w:t>Почтовый адрес</w:t>
            </w:r>
          </w:p>
        </w:tc>
        <w:tc>
          <w:tcPr>
            <w:tcW w:w="5272" w:type="dxa"/>
          </w:tcPr>
          <w:p w14:paraId="019455CE" w14:textId="77777777" w:rsidR="00307BC9" w:rsidRPr="00DD2155" w:rsidRDefault="00307BC9">
            <w:pPr>
              <w:pStyle w:val="ConsPlusNormal"/>
              <w:rPr>
                <w:rFonts w:ascii="Times New Roman" w:hAnsi="Times New Roman" w:cs="Times New Roman"/>
              </w:rPr>
            </w:pPr>
          </w:p>
        </w:tc>
      </w:tr>
      <w:tr w:rsidR="00DD2155" w:rsidRPr="00DD2155" w14:paraId="59D63911" w14:textId="77777777">
        <w:tc>
          <w:tcPr>
            <w:tcW w:w="3438" w:type="dxa"/>
          </w:tcPr>
          <w:p w14:paraId="1A32D3DF" w14:textId="77777777" w:rsidR="00307BC9" w:rsidRPr="00DD2155" w:rsidRDefault="00307BC9">
            <w:pPr>
              <w:pStyle w:val="ConsPlusNormal"/>
              <w:rPr>
                <w:rFonts w:ascii="Times New Roman" w:hAnsi="Times New Roman" w:cs="Times New Roman"/>
              </w:rPr>
            </w:pPr>
            <w:r w:rsidRPr="00DD2155">
              <w:rPr>
                <w:rFonts w:ascii="Times New Roman" w:hAnsi="Times New Roman" w:cs="Times New Roman"/>
              </w:rPr>
              <w:t>Адрес электронной почты</w:t>
            </w:r>
          </w:p>
        </w:tc>
        <w:tc>
          <w:tcPr>
            <w:tcW w:w="5272" w:type="dxa"/>
          </w:tcPr>
          <w:p w14:paraId="2AF6D1AA" w14:textId="77777777" w:rsidR="00307BC9" w:rsidRPr="00DD2155" w:rsidRDefault="00307BC9">
            <w:pPr>
              <w:pStyle w:val="ConsPlusNormal"/>
              <w:rPr>
                <w:rFonts w:ascii="Times New Roman" w:hAnsi="Times New Roman" w:cs="Times New Roman"/>
              </w:rPr>
            </w:pPr>
          </w:p>
        </w:tc>
      </w:tr>
      <w:tr w:rsidR="00307BC9" w:rsidRPr="00DD2155" w14:paraId="58781A46" w14:textId="77777777">
        <w:tc>
          <w:tcPr>
            <w:tcW w:w="3438" w:type="dxa"/>
          </w:tcPr>
          <w:p w14:paraId="0A581C41" w14:textId="77777777" w:rsidR="00307BC9" w:rsidRPr="00DD2155" w:rsidRDefault="00307BC9">
            <w:pPr>
              <w:pStyle w:val="ConsPlusNormal"/>
              <w:rPr>
                <w:rFonts w:ascii="Times New Roman" w:hAnsi="Times New Roman" w:cs="Times New Roman"/>
              </w:rPr>
            </w:pPr>
            <w:r w:rsidRPr="00DD2155">
              <w:rPr>
                <w:rFonts w:ascii="Times New Roman" w:hAnsi="Times New Roman" w:cs="Times New Roman"/>
              </w:rPr>
              <w:t>Ф.И.О. и контактный телефон исполнителя</w:t>
            </w:r>
          </w:p>
        </w:tc>
        <w:tc>
          <w:tcPr>
            <w:tcW w:w="5272" w:type="dxa"/>
          </w:tcPr>
          <w:p w14:paraId="7140A7F3" w14:textId="77777777" w:rsidR="00307BC9" w:rsidRPr="00DD2155" w:rsidRDefault="00307BC9">
            <w:pPr>
              <w:pStyle w:val="ConsPlusNormal"/>
              <w:rPr>
                <w:rFonts w:ascii="Times New Roman" w:hAnsi="Times New Roman" w:cs="Times New Roman"/>
              </w:rPr>
            </w:pPr>
          </w:p>
        </w:tc>
      </w:tr>
    </w:tbl>
    <w:p w14:paraId="1294D928" w14:textId="77777777" w:rsidR="00307BC9" w:rsidRPr="00DD2155" w:rsidRDefault="00307BC9">
      <w:pPr>
        <w:pStyle w:val="ConsPlusNormal"/>
        <w:jc w:val="both"/>
        <w:rPr>
          <w:rFonts w:ascii="Times New Roman" w:hAnsi="Times New Roman" w:cs="Times New Roman"/>
        </w:rPr>
      </w:pPr>
    </w:p>
    <w:p w14:paraId="735B9251" w14:textId="5877AA69" w:rsidR="00307BC9" w:rsidRPr="00DD2155" w:rsidRDefault="00307BC9">
      <w:pPr>
        <w:pStyle w:val="ConsPlusNormal"/>
        <w:ind w:firstLine="540"/>
        <w:jc w:val="both"/>
        <w:rPr>
          <w:rFonts w:ascii="Times New Roman" w:hAnsi="Times New Roman" w:cs="Times New Roman"/>
        </w:rPr>
      </w:pPr>
      <w:r w:rsidRPr="00DD2155">
        <w:rPr>
          <w:rFonts w:ascii="Times New Roman" w:hAnsi="Times New Roman" w:cs="Times New Roman"/>
        </w:rPr>
        <w:t>По состоянию на дату регистрации заявки соответствие категории отбора, установленной пунктом 2 Порядка предоставления субсидий на возмещение части затрат на проведение геномной оценки племенной ценности крупного рогатого скота, и условиям, установленным подпунктом 1 пункта 9 Порядка предоставления субсидий на возмещение части затрат на проведение геномной оценки племенной ценности крупного рогатого скота, подтверждаю.</w:t>
      </w:r>
    </w:p>
    <w:p w14:paraId="1B0935DF" w14:textId="3EE868D2" w:rsidR="00307BC9" w:rsidRPr="00DD2155" w:rsidRDefault="00307BC9">
      <w:pPr>
        <w:pStyle w:val="ConsPlusNormal"/>
        <w:spacing w:before="220"/>
        <w:ind w:firstLine="540"/>
        <w:jc w:val="both"/>
        <w:rPr>
          <w:rFonts w:ascii="Times New Roman" w:hAnsi="Times New Roman" w:cs="Times New Roman"/>
        </w:rPr>
      </w:pPr>
      <w:r w:rsidRPr="00DD2155">
        <w:rPr>
          <w:rFonts w:ascii="Times New Roman" w:hAnsi="Times New Roman" w:cs="Times New Roman"/>
        </w:rPr>
        <w:t>Выражаю согласие на осуществление министерством сельского хозяйства и продовольствия Рязанской области проверки соблюдения порядка и условий предоставления субсидий, в том числе в части достижения результатов их предоставления, органами государственного финансового контроля проверки в соответствии со статьями 268.1 и 269.2 Бюджетного кодекса Российской Федерации.</w:t>
      </w:r>
    </w:p>
    <w:p w14:paraId="4B647D02" w14:textId="77777777" w:rsidR="00307BC9" w:rsidRPr="00DD2155" w:rsidRDefault="00307BC9">
      <w:pPr>
        <w:pStyle w:val="ConsPlusNormal"/>
        <w:spacing w:before="220"/>
        <w:ind w:firstLine="540"/>
        <w:jc w:val="both"/>
        <w:rPr>
          <w:rFonts w:ascii="Times New Roman" w:hAnsi="Times New Roman" w:cs="Times New Roman"/>
        </w:rPr>
      </w:pPr>
      <w:r w:rsidRPr="00DD2155">
        <w:rPr>
          <w:rFonts w:ascii="Times New Roman" w:hAnsi="Times New Roman" w:cs="Times New Roman"/>
        </w:rPr>
        <w:t>Даю обязательство достигнуть результат предоставления субсидии в соответствии с заключенным между мной и министерством сельского хозяйства и продовольствия Рязанской области соглашением о предоставлении субсидии.</w:t>
      </w:r>
    </w:p>
    <w:p w14:paraId="691C9D20" w14:textId="77777777" w:rsidR="00307BC9" w:rsidRPr="00DD2155" w:rsidRDefault="00307BC9">
      <w:pPr>
        <w:pStyle w:val="ConsPlusNormal"/>
        <w:spacing w:before="220"/>
        <w:ind w:firstLine="540"/>
        <w:jc w:val="both"/>
        <w:rPr>
          <w:rFonts w:ascii="Times New Roman" w:hAnsi="Times New Roman" w:cs="Times New Roman"/>
        </w:rPr>
      </w:pPr>
      <w:r w:rsidRPr="00DD2155">
        <w:rPr>
          <w:rFonts w:ascii="Times New Roman" w:hAnsi="Times New Roman" w:cs="Times New Roman"/>
        </w:rPr>
        <w:t>Выражаю согласие субъекта персональных данных на их обработку в соответствии с требованиями законодательства Российской Федерации в области персональных данных (для Получателя субсидии - индивидуального предпринимателя).</w:t>
      </w:r>
    </w:p>
    <w:p w14:paraId="09C4C7F1" w14:textId="77777777" w:rsidR="00307BC9" w:rsidRPr="00DD2155" w:rsidRDefault="00307BC9">
      <w:pPr>
        <w:pStyle w:val="ConsPlusNormal"/>
        <w:spacing w:before="220"/>
        <w:ind w:firstLine="540"/>
        <w:jc w:val="both"/>
        <w:rPr>
          <w:rFonts w:ascii="Times New Roman" w:hAnsi="Times New Roman" w:cs="Times New Roman"/>
        </w:rPr>
      </w:pPr>
      <w:r w:rsidRPr="00DD2155">
        <w:rPr>
          <w:rFonts w:ascii="Times New Roman" w:hAnsi="Times New Roman" w:cs="Times New Roman"/>
        </w:rPr>
        <w:t>Достоверность информации, указанной в заявке и представленных документах, подтверждаю.</w:t>
      </w:r>
    </w:p>
    <w:p w14:paraId="5D3730EE" w14:textId="77777777" w:rsidR="00307BC9" w:rsidRPr="00DD2155" w:rsidRDefault="00307BC9">
      <w:pPr>
        <w:pStyle w:val="ConsPlusNormal"/>
        <w:spacing w:before="220"/>
        <w:ind w:firstLine="540"/>
        <w:jc w:val="both"/>
        <w:rPr>
          <w:rFonts w:ascii="Times New Roman" w:hAnsi="Times New Roman" w:cs="Times New Roman"/>
        </w:rPr>
      </w:pPr>
      <w:r w:rsidRPr="00DD2155">
        <w:rPr>
          <w:rFonts w:ascii="Times New Roman" w:hAnsi="Times New Roman" w:cs="Times New Roman"/>
        </w:rPr>
        <w:t>Банковские реквизиты для перечисления субсидий:</w:t>
      </w:r>
    </w:p>
    <w:p w14:paraId="295D0622" w14:textId="77777777" w:rsidR="00307BC9" w:rsidRPr="00DD2155" w:rsidRDefault="00307BC9">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510"/>
        <w:gridCol w:w="5499"/>
      </w:tblGrid>
      <w:tr w:rsidR="00DD2155" w:rsidRPr="00DD2155" w14:paraId="4C43B970" w14:textId="77777777">
        <w:tc>
          <w:tcPr>
            <w:tcW w:w="3510" w:type="dxa"/>
          </w:tcPr>
          <w:p w14:paraId="70C120DD" w14:textId="77777777" w:rsidR="00307BC9" w:rsidRPr="00DD2155" w:rsidRDefault="00307BC9">
            <w:pPr>
              <w:pStyle w:val="ConsPlusNormal"/>
              <w:rPr>
                <w:rFonts w:ascii="Times New Roman" w:hAnsi="Times New Roman" w:cs="Times New Roman"/>
              </w:rPr>
            </w:pPr>
            <w:r w:rsidRPr="00DD2155">
              <w:rPr>
                <w:rFonts w:ascii="Times New Roman" w:hAnsi="Times New Roman" w:cs="Times New Roman"/>
              </w:rPr>
              <w:t>Наименование кредитной организации</w:t>
            </w:r>
          </w:p>
        </w:tc>
        <w:tc>
          <w:tcPr>
            <w:tcW w:w="5499" w:type="dxa"/>
          </w:tcPr>
          <w:p w14:paraId="3C16A84F" w14:textId="77777777" w:rsidR="00307BC9" w:rsidRPr="00DD2155" w:rsidRDefault="00307BC9">
            <w:pPr>
              <w:pStyle w:val="ConsPlusNormal"/>
              <w:rPr>
                <w:rFonts w:ascii="Times New Roman" w:hAnsi="Times New Roman" w:cs="Times New Roman"/>
              </w:rPr>
            </w:pPr>
          </w:p>
        </w:tc>
      </w:tr>
      <w:tr w:rsidR="00DD2155" w:rsidRPr="00DD2155" w14:paraId="74FD68BA" w14:textId="77777777">
        <w:tc>
          <w:tcPr>
            <w:tcW w:w="3510" w:type="dxa"/>
          </w:tcPr>
          <w:p w14:paraId="5D2DD640" w14:textId="77777777" w:rsidR="00307BC9" w:rsidRPr="00DD2155" w:rsidRDefault="00307BC9">
            <w:pPr>
              <w:pStyle w:val="ConsPlusNormal"/>
              <w:rPr>
                <w:rFonts w:ascii="Times New Roman" w:hAnsi="Times New Roman" w:cs="Times New Roman"/>
              </w:rPr>
            </w:pPr>
            <w:r w:rsidRPr="00DD2155">
              <w:rPr>
                <w:rFonts w:ascii="Times New Roman" w:hAnsi="Times New Roman" w:cs="Times New Roman"/>
              </w:rPr>
              <w:t>Учреждение Центрального банка Российской Федерации</w:t>
            </w:r>
          </w:p>
        </w:tc>
        <w:tc>
          <w:tcPr>
            <w:tcW w:w="5499" w:type="dxa"/>
          </w:tcPr>
          <w:p w14:paraId="428149EA" w14:textId="77777777" w:rsidR="00307BC9" w:rsidRPr="00DD2155" w:rsidRDefault="00307BC9">
            <w:pPr>
              <w:pStyle w:val="ConsPlusNormal"/>
              <w:rPr>
                <w:rFonts w:ascii="Times New Roman" w:hAnsi="Times New Roman" w:cs="Times New Roman"/>
              </w:rPr>
            </w:pPr>
          </w:p>
        </w:tc>
      </w:tr>
      <w:tr w:rsidR="00DD2155" w:rsidRPr="00DD2155" w14:paraId="410E0F72" w14:textId="77777777">
        <w:tc>
          <w:tcPr>
            <w:tcW w:w="3510" w:type="dxa"/>
          </w:tcPr>
          <w:p w14:paraId="38A795CA" w14:textId="77777777" w:rsidR="00307BC9" w:rsidRPr="00DD2155" w:rsidRDefault="00307BC9">
            <w:pPr>
              <w:pStyle w:val="ConsPlusNormal"/>
              <w:rPr>
                <w:rFonts w:ascii="Times New Roman" w:hAnsi="Times New Roman" w:cs="Times New Roman"/>
              </w:rPr>
            </w:pPr>
            <w:r w:rsidRPr="00DD2155">
              <w:rPr>
                <w:rFonts w:ascii="Times New Roman" w:hAnsi="Times New Roman" w:cs="Times New Roman"/>
              </w:rPr>
              <w:t>БИК</w:t>
            </w:r>
          </w:p>
        </w:tc>
        <w:tc>
          <w:tcPr>
            <w:tcW w:w="5499" w:type="dxa"/>
          </w:tcPr>
          <w:p w14:paraId="102A47B8" w14:textId="77777777" w:rsidR="00307BC9" w:rsidRPr="00DD2155" w:rsidRDefault="00307BC9">
            <w:pPr>
              <w:pStyle w:val="ConsPlusNormal"/>
              <w:rPr>
                <w:rFonts w:ascii="Times New Roman" w:hAnsi="Times New Roman" w:cs="Times New Roman"/>
              </w:rPr>
            </w:pPr>
          </w:p>
        </w:tc>
      </w:tr>
      <w:tr w:rsidR="00DD2155" w:rsidRPr="00DD2155" w14:paraId="651DCD21" w14:textId="77777777">
        <w:tc>
          <w:tcPr>
            <w:tcW w:w="3510" w:type="dxa"/>
          </w:tcPr>
          <w:p w14:paraId="53736BB1" w14:textId="77777777" w:rsidR="00307BC9" w:rsidRPr="00DD2155" w:rsidRDefault="00307BC9">
            <w:pPr>
              <w:pStyle w:val="ConsPlusNormal"/>
              <w:rPr>
                <w:rFonts w:ascii="Times New Roman" w:hAnsi="Times New Roman" w:cs="Times New Roman"/>
              </w:rPr>
            </w:pPr>
            <w:r w:rsidRPr="00DD2155">
              <w:rPr>
                <w:rFonts w:ascii="Times New Roman" w:hAnsi="Times New Roman" w:cs="Times New Roman"/>
              </w:rPr>
              <w:t>Корреспондентский счет</w:t>
            </w:r>
          </w:p>
        </w:tc>
        <w:tc>
          <w:tcPr>
            <w:tcW w:w="5499" w:type="dxa"/>
          </w:tcPr>
          <w:p w14:paraId="0DF758FE" w14:textId="77777777" w:rsidR="00307BC9" w:rsidRPr="00DD2155" w:rsidRDefault="00307BC9">
            <w:pPr>
              <w:pStyle w:val="ConsPlusNormal"/>
              <w:rPr>
                <w:rFonts w:ascii="Times New Roman" w:hAnsi="Times New Roman" w:cs="Times New Roman"/>
              </w:rPr>
            </w:pPr>
          </w:p>
        </w:tc>
      </w:tr>
      <w:tr w:rsidR="00307BC9" w:rsidRPr="00DD2155" w14:paraId="46D89564" w14:textId="77777777">
        <w:tc>
          <w:tcPr>
            <w:tcW w:w="3510" w:type="dxa"/>
          </w:tcPr>
          <w:p w14:paraId="4353686B" w14:textId="77777777" w:rsidR="00307BC9" w:rsidRPr="00DD2155" w:rsidRDefault="00307BC9">
            <w:pPr>
              <w:pStyle w:val="ConsPlusNormal"/>
              <w:rPr>
                <w:rFonts w:ascii="Times New Roman" w:hAnsi="Times New Roman" w:cs="Times New Roman"/>
              </w:rPr>
            </w:pPr>
            <w:r w:rsidRPr="00DD2155">
              <w:rPr>
                <w:rFonts w:ascii="Times New Roman" w:hAnsi="Times New Roman" w:cs="Times New Roman"/>
              </w:rPr>
              <w:lastRenderedPageBreak/>
              <w:t>Расчетный счет</w:t>
            </w:r>
          </w:p>
        </w:tc>
        <w:tc>
          <w:tcPr>
            <w:tcW w:w="5499" w:type="dxa"/>
          </w:tcPr>
          <w:p w14:paraId="71D9AD41" w14:textId="77777777" w:rsidR="00307BC9" w:rsidRPr="00DD2155" w:rsidRDefault="00307BC9">
            <w:pPr>
              <w:pStyle w:val="ConsPlusNormal"/>
              <w:rPr>
                <w:rFonts w:ascii="Times New Roman" w:hAnsi="Times New Roman" w:cs="Times New Roman"/>
              </w:rPr>
            </w:pPr>
          </w:p>
        </w:tc>
      </w:tr>
    </w:tbl>
    <w:p w14:paraId="7DE8040D" w14:textId="77777777" w:rsidR="00307BC9" w:rsidRPr="00DD2155" w:rsidRDefault="00307BC9">
      <w:pPr>
        <w:pStyle w:val="ConsPlusNormal"/>
        <w:jc w:val="both"/>
        <w:rPr>
          <w:rFonts w:ascii="Times New Roman" w:hAnsi="Times New Roman" w:cs="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195"/>
        <w:gridCol w:w="283"/>
        <w:gridCol w:w="1417"/>
        <w:gridCol w:w="340"/>
        <w:gridCol w:w="2778"/>
      </w:tblGrid>
      <w:tr w:rsidR="00DD2155" w:rsidRPr="00DD2155" w14:paraId="5CD9C49E" w14:textId="77777777">
        <w:tc>
          <w:tcPr>
            <w:tcW w:w="4195" w:type="dxa"/>
            <w:tcBorders>
              <w:top w:val="nil"/>
              <w:left w:val="nil"/>
              <w:bottom w:val="nil"/>
              <w:right w:val="nil"/>
            </w:tcBorders>
          </w:tcPr>
          <w:p w14:paraId="48F0680C" w14:textId="77777777" w:rsidR="00307BC9" w:rsidRPr="00DD2155" w:rsidRDefault="00307BC9">
            <w:pPr>
              <w:pStyle w:val="ConsPlusNormal"/>
              <w:rPr>
                <w:rFonts w:ascii="Times New Roman" w:hAnsi="Times New Roman" w:cs="Times New Roman"/>
              </w:rPr>
            </w:pPr>
            <w:r w:rsidRPr="00DD2155">
              <w:rPr>
                <w:rFonts w:ascii="Times New Roman" w:hAnsi="Times New Roman" w:cs="Times New Roman"/>
              </w:rPr>
              <w:t>Руководитель</w:t>
            </w:r>
          </w:p>
        </w:tc>
        <w:tc>
          <w:tcPr>
            <w:tcW w:w="283" w:type="dxa"/>
            <w:tcBorders>
              <w:top w:val="nil"/>
              <w:left w:val="nil"/>
              <w:bottom w:val="nil"/>
              <w:right w:val="nil"/>
            </w:tcBorders>
          </w:tcPr>
          <w:p w14:paraId="49D481FB" w14:textId="77777777" w:rsidR="00307BC9" w:rsidRPr="00DD2155" w:rsidRDefault="00307BC9">
            <w:pPr>
              <w:pStyle w:val="ConsPlusNormal"/>
              <w:rPr>
                <w:rFonts w:ascii="Times New Roman" w:hAnsi="Times New Roman" w:cs="Times New Roman"/>
              </w:rPr>
            </w:pPr>
          </w:p>
        </w:tc>
        <w:tc>
          <w:tcPr>
            <w:tcW w:w="1417" w:type="dxa"/>
            <w:tcBorders>
              <w:top w:val="nil"/>
              <w:left w:val="nil"/>
              <w:bottom w:val="single" w:sz="4" w:space="0" w:color="auto"/>
              <w:right w:val="nil"/>
            </w:tcBorders>
          </w:tcPr>
          <w:p w14:paraId="788B4A0E" w14:textId="77777777" w:rsidR="00307BC9" w:rsidRPr="00DD2155" w:rsidRDefault="00307BC9">
            <w:pPr>
              <w:pStyle w:val="ConsPlusNormal"/>
              <w:rPr>
                <w:rFonts w:ascii="Times New Roman" w:hAnsi="Times New Roman" w:cs="Times New Roman"/>
              </w:rPr>
            </w:pPr>
          </w:p>
        </w:tc>
        <w:tc>
          <w:tcPr>
            <w:tcW w:w="340" w:type="dxa"/>
            <w:tcBorders>
              <w:top w:val="nil"/>
              <w:left w:val="nil"/>
              <w:bottom w:val="nil"/>
              <w:right w:val="nil"/>
            </w:tcBorders>
          </w:tcPr>
          <w:p w14:paraId="12A4ED0E" w14:textId="77777777" w:rsidR="00307BC9" w:rsidRPr="00DD2155" w:rsidRDefault="00307BC9">
            <w:pPr>
              <w:pStyle w:val="ConsPlusNormal"/>
              <w:rPr>
                <w:rFonts w:ascii="Times New Roman" w:hAnsi="Times New Roman" w:cs="Times New Roman"/>
              </w:rPr>
            </w:pPr>
          </w:p>
        </w:tc>
        <w:tc>
          <w:tcPr>
            <w:tcW w:w="2778" w:type="dxa"/>
            <w:tcBorders>
              <w:top w:val="nil"/>
              <w:left w:val="nil"/>
              <w:bottom w:val="single" w:sz="4" w:space="0" w:color="auto"/>
              <w:right w:val="nil"/>
            </w:tcBorders>
          </w:tcPr>
          <w:p w14:paraId="5C26F033" w14:textId="77777777" w:rsidR="00307BC9" w:rsidRPr="00DD2155" w:rsidRDefault="00307BC9">
            <w:pPr>
              <w:pStyle w:val="ConsPlusNormal"/>
              <w:rPr>
                <w:rFonts w:ascii="Times New Roman" w:hAnsi="Times New Roman" w:cs="Times New Roman"/>
              </w:rPr>
            </w:pPr>
          </w:p>
        </w:tc>
      </w:tr>
      <w:tr w:rsidR="00307BC9" w:rsidRPr="00DD2155" w14:paraId="64AA5D5F" w14:textId="77777777">
        <w:tc>
          <w:tcPr>
            <w:tcW w:w="4195" w:type="dxa"/>
            <w:tcBorders>
              <w:top w:val="nil"/>
              <w:left w:val="nil"/>
              <w:bottom w:val="nil"/>
              <w:right w:val="nil"/>
            </w:tcBorders>
          </w:tcPr>
          <w:p w14:paraId="2958D76A" w14:textId="77777777" w:rsidR="00307BC9" w:rsidRPr="00DD2155" w:rsidRDefault="00307BC9">
            <w:pPr>
              <w:pStyle w:val="ConsPlusNormal"/>
              <w:rPr>
                <w:rFonts w:ascii="Times New Roman" w:hAnsi="Times New Roman" w:cs="Times New Roman"/>
              </w:rPr>
            </w:pPr>
            <w:r w:rsidRPr="00DD2155">
              <w:rPr>
                <w:rFonts w:ascii="Times New Roman" w:hAnsi="Times New Roman" w:cs="Times New Roman"/>
              </w:rPr>
              <w:t>(наименование получателя субсидии)</w:t>
            </w:r>
          </w:p>
        </w:tc>
        <w:tc>
          <w:tcPr>
            <w:tcW w:w="283" w:type="dxa"/>
            <w:tcBorders>
              <w:top w:val="nil"/>
              <w:left w:val="nil"/>
              <w:bottom w:val="nil"/>
              <w:right w:val="nil"/>
            </w:tcBorders>
          </w:tcPr>
          <w:p w14:paraId="504CB434" w14:textId="77777777" w:rsidR="00307BC9" w:rsidRPr="00DD2155" w:rsidRDefault="00307BC9">
            <w:pPr>
              <w:pStyle w:val="ConsPlusNormal"/>
              <w:rPr>
                <w:rFonts w:ascii="Times New Roman" w:hAnsi="Times New Roman" w:cs="Times New Roman"/>
              </w:rPr>
            </w:pPr>
          </w:p>
        </w:tc>
        <w:tc>
          <w:tcPr>
            <w:tcW w:w="1417" w:type="dxa"/>
            <w:tcBorders>
              <w:top w:val="single" w:sz="4" w:space="0" w:color="auto"/>
              <w:left w:val="nil"/>
              <w:bottom w:val="nil"/>
              <w:right w:val="nil"/>
            </w:tcBorders>
          </w:tcPr>
          <w:p w14:paraId="29AA1FA9" w14:textId="77777777" w:rsidR="00307BC9" w:rsidRPr="00DD2155" w:rsidRDefault="00307BC9">
            <w:pPr>
              <w:pStyle w:val="ConsPlusNormal"/>
              <w:jc w:val="center"/>
              <w:rPr>
                <w:rFonts w:ascii="Times New Roman" w:hAnsi="Times New Roman" w:cs="Times New Roman"/>
              </w:rPr>
            </w:pPr>
            <w:r w:rsidRPr="00DD2155">
              <w:rPr>
                <w:rFonts w:ascii="Times New Roman" w:hAnsi="Times New Roman" w:cs="Times New Roman"/>
              </w:rPr>
              <w:t>(подпись)</w:t>
            </w:r>
          </w:p>
        </w:tc>
        <w:tc>
          <w:tcPr>
            <w:tcW w:w="340" w:type="dxa"/>
            <w:tcBorders>
              <w:top w:val="nil"/>
              <w:left w:val="nil"/>
              <w:bottom w:val="nil"/>
              <w:right w:val="nil"/>
            </w:tcBorders>
          </w:tcPr>
          <w:p w14:paraId="7E8D5807" w14:textId="77777777" w:rsidR="00307BC9" w:rsidRPr="00DD2155" w:rsidRDefault="00307BC9">
            <w:pPr>
              <w:pStyle w:val="ConsPlusNormal"/>
              <w:rPr>
                <w:rFonts w:ascii="Times New Roman" w:hAnsi="Times New Roman" w:cs="Times New Roman"/>
              </w:rPr>
            </w:pPr>
          </w:p>
        </w:tc>
        <w:tc>
          <w:tcPr>
            <w:tcW w:w="2778" w:type="dxa"/>
            <w:tcBorders>
              <w:top w:val="single" w:sz="4" w:space="0" w:color="auto"/>
              <w:left w:val="nil"/>
              <w:bottom w:val="nil"/>
              <w:right w:val="nil"/>
            </w:tcBorders>
          </w:tcPr>
          <w:p w14:paraId="0F77093F" w14:textId="77777777" w:rsidR="00307BC9" w:rsidRPr="00DD2155" w:rsidRDefault="00307BC9">
            <w:pPr>
              <w:pStyle w:val="ConsPlusNormal"/>
              <w:jc w:val="center"/>
              <w:rPr>
                <w:rFonts w:ascii="Times New Roman" w:hAnsi="Times New Roman" w:cs="Times New Roman"/>
              </w:rPr>
            </w:pPr>
            <w:r w:rsidRPr="00DD2155">
              <w:rPr>
                <w:rFonts w:ascii="Times New Roman" w:hAnsi="Times New Roman" w:cs="Times New Roman"/>
              </w:rPr>
              <w:t>(расшифровка подписи)</w:t>
            </w:r>
          </w:p>
        </w:tc>
      </w:tr>
    </w:tbl>
    <w:p w14:paraId="76CCFB25" w14:textId="77777777" w:rsidR="00307BC9" w:rsidRPr="00DD2155" w:rsidRDefault="00307BC9">
      <w:pPr>
        <w:pStyle w:val="ConsPlusNormal"/>
        <w:jc w:val="both"/>
        <w:rPr>
          <w:rFonts w:ascii="Times New Roman" w:hAnsi="Times New Roman" w:cs="Times New Roman"/>
        </w:rPr>
      </w:pPr>
    </w:p>
    <w:p w14:paraId="30CBC163" w14:textId="77777777" w:rsidR="00307BC9" w:rsidRPr="00DD2155" w:rsidRDefault="00307BC9">
      <w:pPr>
        <w:pStyle w:val="ConsPlusNormal"/>
        <w:ind w:firstLine="540"/>
        <w:jc w:val="both"/>
        <w:rPr>
          <w:rFonts w:ascii="Times New Roman" w:hAnsi="Times New Roman" w:cs="Times New Roman"/>
        </w:rPr>
      </w:pPr>
      <w:r w:rsidRPr="00DD2155">
        <w:rPr>
          <w:rFonts w:ascii="Times New Roman" w:hAnsi="Times New Roman" w:cs="Times New Roman"/>
        </w:rPr>
        <w:t>"____" ___________ 20__ г.</w:t>
      </w:r>
    </w:p>
    <w:p w14:paraId="13C6D20D" w14:textId="77777777" w:rsidR="00307BC9" w:rsidRPr="00DD2155" w:rsidRDefault="00307BC9">
      <w:pPr>
        <w:pStyle w:val="ConsPlusNormal"/>
        <w:spacing w:before="220"/>
        <w:ind w:firstLine="540"/>
        <w:jc w:val="both"/>
        <w:rPr>
          <w:rFonts w:ascii="Times New Roman" w:hAnsi="Times New Roman" w:cs="Times New Roman"/>
        </w:rPr>
      </w:pPr>
      <w:r w:rsidRPr="00DD2155">
        <w:rPr>
          <w:rFonts w:ascii="Times New Roman" w:hAnsi="Times New Roman" w:cs="Times New Roman"/>
        </w:rPr>
        <w:t>М.П. (при наличии).</w:t>
      </w:r>
    </w:p>
    <w:p w14:paraId="4D750374" w14:textId="77777777" w:rsidR="00307BC9" w:rsidRPr="00DD2155" w:rsidRDefault="00307BC9">
      <w:pPr>
        <w:pStyle w:val="ConsPlusNormal"/>
        <w:jc w:val="both"/>
        <w:rPr>
          <w:rFonts w:ascii="Times New Roman" w:hAnsi="Times New Roman" w:cs="Times New Roman"/>
        </w:rPr>
      </w:pPr>
    </w:p>
    <w:p w14:paraId="1D1264F7" w14:textId="77777777" w:rsidR="00307BC9" w:rsidRPr="00DD2155" w:rsidRDefault="00307BC9">
      <w:pPr>
        <w:pStyle w:val="ConsPlusNormal"/>
        <w:jc w:val="both"/>
        <w:rPr>
          <w:rFonts w:ascii="Times New Roman" w:hAnsi="Times New Roman" w:cs="Times New Roman"/>
        </w:rPr>
      </w:pPr>
    </w:p>
    <w:p w14:paraId="65B819D1" w14:textId="77777777" w:rsidR="00307BC9" w:rsidRPr="00DD2155" w:rsidRDefault="00307BC9">
      <w:pPr>
        <w:pStyle w:val="ConsPlusNormal"/>
        <w:jc w:val="both"/>
        <w:rPr>
          <w:rFonts w:ascii="Times New Roman" w:hAnsi="Times New Roman" w:cs="Times New Roman"/>
        </w:rPr>
      </w:pPr>
    </w:p>
    <w:p w14:paraId="62C348B5" w14:textId="77777777" w:rsidR="00307BC9" w:rsidRPr="00DD2155" w:rsidRDefault="00307BC9">
      <w:pPr>
        <w:pStyle w:val="ConsPlusNormal"/>
        <w:jc w:val="both"/>
        <w:rPr>
          <w:rFonts w:ascii="Times New Roman" w:hAnsi="Times New Roman" w:cs="Times New Roman"/>
        </w:rPr>
      </w:pPr>
    </w:p>
    <w:p w14:paraId="78C9232A" w14:textId="77777777" w:rsidR="00307BC9" w:rsidRPr="00DD2155" w:rsidRDefault="00307BC9">
      <w:pPr>
        <w:pStyle w:val="ConsPlusNormal"/>
        <w:jc w:val="both"/>
        <w:rPr>
          <w:rFonts w:ascii="Times New Roman" w:hAnsi="Times New Roman" w:cs="Times New Roman"/>
        </w:rPr>
      </w:pPr>
    </w:p>
    <w:p w14:paraId="5756F32C" w14:textId="77777777" w:rsidR="00307BC9" w:rsidRPr="00DD2155" w:rsidRDefault="00307BC9">
      <w:pPr>
        <w:pStyle w:val="ConsPlusNormal"/>
        <w:jc w:val="right"/>
        <w:outlineLvl w:val="1"/>
        <w:rPr>
          <w:rFonts w:ascii="Times New Roman" w:hAnsi="Times New Roman" w:cs="Times New Roman"/>
        </w:rPr>
      </w:pPr>
      <w:r w:rsidRPr="00DD2155">
        <w:rPr>
          <w:rFonts w:ascii="Times New Roman" w:hAnsi="Times New Roman" w:cs="Times New Roman"/>
        </w:rPr>
        <w:t>Приложение N 2</w:t>
      </w:r>
    </w:p>
    <w:p w14:paraId="3DBBD4FF" w14:textId="77777777" w:rsidR="00307BC9" w:rsidRPr="00DD2155" w:rsidRDefault="00307BC9">
      <w:pPr>
        <w:pStyle w:val="ConsPlusNormal"/>
        <w:jc w:val="right"/>
        <w:rPr>
          <w:rFonts w:ascii="Times New Roman" w:hAnsi="Times New Roman" w:cs="Times New Roman"/>
        </w:rPr>
      </w:pPr>
      <w:r w:rsidRPr="00DD2155">
        <w:rPr>
          <w:rFonts w:ascii="Times New Roman" w:hAnsi="Times New Roman" w:cs="Times New Roman"/>
        </w:rPr>
        <w:t>к Порядку</w:t>
      </w:r>
    </w:p>
    <w:p w14:paraId="69E717B2" w14:textId="77777777" w:rsidR="00307BC9" w:rsidRPr="00DD2155" w:rsidRDefault="00307BC9">
      <w:pPr>
        <w:pStyle w:val="ConsPlusNormal"/>
        <w:jc w:val="right"/>
        <w:rPr>
          <w:rFonts w:ascii="Times New Roman" w:hAnsi="Times New Roman" w:cs="Times New Roman"/>
        </w:rPr>
      </w:pPr>
      <w:r w:rsidRPr="00DD2155">
        <w:rPr>
          <w:rFonts w:ascii="Times New Roman" w:hAnsi="Times New Roman" w:cs="Times New Roman"/>
        </w:rPr>
        <w:t>предоставления субсидий на возмещение части</w:t>
      </w:r>
    </w:p>
    <w:p w14:paraId="6184F86E" w14:textId="77777777" w:rsidR="00307BC9" w:rsidRPr="00DD2155" w:rsidRDefault="00307BC9">
      <w:pPr>
        <w:pStyle w:val="ConsPlusNormal"/>
        <w:jc w:val="right"/>
        <w:rPr>
          <w:rFonts w:ascii="Times New Roman" w:hAnsi="Times New Roman" w:cs="Times New Roman"/>
        </w:rPr>
      </w:pPr>
      <w:r w:rsidRPr="00DD2155">
        <w:rPr>
          <w:rFonts w:ascii="Times New Roman" w:hAnsi="Times New Roman" w:cs="Times New Roman"/>
        </w:rPr>
        <w:t>затрат на проведение геномной оценки племенной</w:t>
      </w:r>
    </w:p>
    <w:p w14:paraId="453B7BF6" w14:textId="77777777" w:rsidR="00307BC9" w:rsidRPr="00DD2155" w:rsidRDefault="00307BC9">
      <w:pPr>
        <w:pStyle w:val="ConsPlusNormal"/>
        <w:jc w:val="right"/>
        <w:rPr>
          <w:rFonts w:ascii="Times New Roman" w:hAnsi="Times New Roman" w:cs="Times New Roman"/>
        </w:rPr>
      </w:pPr>
      <w:r w:rsidRPr="00DD2155">
        <w:rPr>
          <w:rFonts w:ascii="Times New Roman" w:hAnsi="Times New Roman" w:cs="Times New Roman"/>
        </w:rPr>
        <w:t>ценности крупного рогатого скота</w:t>
      </w:r>
    </w:p>
    <w:p w14:paraId="160F6AB4" w14:textId="77777777" w:rsidR="00307BC9" w:rsidRPr="00DD2155" w:rsidRDefault="00307BC9">
      <w:pPr>
        <w:pStyle w:val="ConsPlusNormal"/>
        <w:jc w:val="both"/>
        <w:rPr>
          <w:rFonts w:ascii="Times New Roman" w:hAnsi="Times New Roman" w:cs="Times New Roman"/>
        </w:rPr>
      </w:pPr>
    </w:p>
    <w:p w14:paraId="687D492A" w14:textId="77777777" w:rsidR="00307BC9" w:rsidRPr="00DD2155" w:rsidRDefault="00307BC9">
      <w:pPr>
        <w:pStyle w:val="ConsPlusNormal"/>
        <w:ind w:firstLine="540"/>
        <w:jc w:val="both"/>
        <w:rPr>
          <w:rFonts w:ascii="Times New Roman" w:hAnsi="Times New Roman" w:cs="Times New Roman"/>
        </w:rPr>
      </w:pPr>
      <w:r w:rsidRPr="00DD2155">
        <w:rPr>
          <w:rFonts w:ascii="Times New Roman" w:hAnsi="Times New Roman" w:cs="Times New Roman"/>
        </w:rPr>
        <w:t>Расчет и приложенные документы проверены.</w:t>
      </w:r>
    </w:p>
    <w:p w14:paraId="296CBEEE" w14:textId="77777777" w:rsidR="00307BC9" w:rsidRPr="00DD2155" w:rsidRDefault="00307BC9">
      <w:pPr>
        <w:pStyle w:val="ConsPlusNormal"/>
        <w:spacing w:before="220"/>
        <w:ind w:firstLine="540"/>
        <w:jc w:val="both"/>
        <w:rPr>
          <w:rFonts w:ascii="Times New Roman" w:hAnsi="Times New Roman" w:cs="Times New Roman"/>
        </w:rPr>
      </w:pPr>
      <w:r w:rsidRPr="00DD2155">
        <w:rPr>
          <w:rFonts w:ascii="Times New Roman" w:hAnsi="Times New Roman" w:cs="Times New Roman"/>
        </w:rPr>
        <w:t>Ответственный сотрудник отдела развития отраслей животноводства и племенного дела</w:t>
      </w:r>
    </w:p>
    <w:p w14:paraId="4BE56ECD" w14:textId="77777777" w:rsidR="00307BC9" w:rsidRPr="00DD2155" w:rsidRDefault="00307BC9">
      <w:pPr>
        <w:pStyle w:val="ConsPlusNormal"/>
        <w:jc w:val="both"/>
        <w:rPr>
          <w:rFonts w:ascii="Times New Roman" w:hAnsi="Times New Roman" w:cs="Times New Roman"/>
        </w:rPr>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646"/>
        <w:gridCol w:w="910"/>
        <w:gridCol w:w="2883"/>
      </w:tblGrid>
      <w:tr w:rsidR="00DD2155" w:rsidRPr="00DD2155" w14:paraId="18EA7238" w14:textId="77777777">
        <w:tc>
          <w:tcPr>
            <w:tcW w:w="2646" w:type="dxa"/>
            <w:tcBorders>
              <w:top w:val="nil"/>
              <w:left w:val="nil"/>
              <w:right w:val="nil"/>
            </w:tcBorders>
          </w:tcPr>
          <w:p w14:paraId="3BD88D1C" w14:textId="77777777" w:rsidR="00307BC9" w:rsidRPr="00DD2155" w:rsidRDefault="00307BC9">
            <w:pPr>
              <w:pStyle w:val="ConsPlusNormal"/>
              <w:rPr>
                <w:rFonts w:ascii="Times New Roman" w:hAnsi="Times New Roman" w:cs="Times New Roman"/>
              </w:rPr>
            </w:pPr>
          </w:p>
        </w:tc>
        <w:tc>
          <w:tcPr>
            <w:tcW w:w="910" w:type="dxa"/>
            <w:tcBorders>
              <w:top w:val="nil"/>
              <w:left w:val="nil"/>
              <w:bottom w:val="nil"/>
              <w:right w:val="nil"/>
            </w:tcBorders>
          </w:tcPr>
          <w:p w14:paraId="7DAA2E74" w14:textId="77777777" w:rsidR="00307BC9" w:rsidRPr="00DD2155" w:rsidRDefault="00307BC9">
            <w:pPr>
              <w:pStyle w:val="ConsPlusNormal"/>
              <w:rPr>
                <w:rFonts w:ascii="Times New Roman" w:hAnsi="Times New Roman" w:cs="Times New Roman"/>
              </w:rPr>
            </w:pPr>
          </w:p>
        </w:tc>
        <w:tc>
          <w:tcPr>
            <w:tcW w:w="2883" w:type="dxa"/>
            <w:tcBorders>
              <w:top w:val="nil"/>
              <w:left w:val="nil"/>
              <w:right w:val="nil"/>
            </w:tcBorders>
          </w:tcPr>
          <w:p w14:paraId="04C51CB1" w14:textId="77777777" w:rsidR="00307BC9" w:rsidRPr="00DD2155" w:rsidRDefault="00307BC9">
            <w:pPr>
              <w:pStyle w:val="ConsPlusNormal"/>
              <w:rPr>
                <w:rFonts w:ascii="Times New Roman" w:hAnsi="Times New Roman" w:cs="Times New Roman"/>
              </w:rPr>
            </w:pPr>
          </w:p>
        </w:tc>
      </w:tr>
      <w:tr w:rsidR="00307BC9" w:rsidRPr="00DD2155" w14:paraId="5752FE49" w14:textId="77777777">
        <w:tc>
          <w:tcPr>
            <w:tcW w:w="2646" w:type="dxa"/>
            <w:tcBorders>
              <w:left w:val="nil"/>
              <w:bottom w:val="nil"/>
              <w:right w:val="nil"/>
            </w:tcBorders>
          </w:tcPr>
          <w:p w14:paraId="752C7F7E" w14:textId="77777777" w:rsidR="00307BC9" w:rsidRPr="00DD2155" w:rsidRDefault="00307BC9">
            <w:pPr>
              <w:pStyle w:val="ConsPlusNormal"/>
              <w:jc w:val="center"/>
              <w:rPr>
                <w:rFonts w:ascii="Times New Roman" w:hAnsi="Times New Roman" w:cs="Times New Roman"/>
              </w:rPr>
            </w:pPr>
            <w:r w:rsidRPr="00DD2155">
              <w:rPr>
                <w:rFonts w:ascii="Times New Roman" w:hAnsi="Times New Roman" w:cs="Times New Roman"/>
              </w:rPr>
              <w:t>(подпись)</w:t>
            </w:r>
          </w:p>
        </w:tc>
        <w:tc>
          <w:tcPr>
            <w:tcW w:w="910" w:type="dxa"/>
            <w:tcBorders>
              <w:top w:val="nil"/>
              <w:left w:val="nil"/>
              <w:bottom w:val="nil"/>
              <w:right w:val="nil"/>
            </w:tcBorders>
          </w:tcPr>
          <w:p w14:paraId="47240AF8" w14:textId="77777777" w:rsidR="00307BC9" w:rsidRPr="00DD2155" w:rsidRDefault="00307BC9">
            <w:pPr>
              <w:pStyle w:val="ConsPlusNormal"/>
              <w:rPr>
                <w:rFonts w:ascii="Times New Roman" w:hAnsi="Times New Roman" w:cs="Times New Roman"/>
              </w:rPr>
            </w:pPr>
          </w:p>
        </w:tc>
        <w:tc>
          <w:tcPr>
            <w:tcW w:w="2883" w:type="dxa"/>
            <w:tcBorders>
              <w:left w:val="nil"/>
              <w:bottom w:val="nil"/>
              <w:right w:val="nil"/>
            </w:tcBorders>
          </w:tcPr>
          <w:p w14:paraId="4CC5B238" w14:textId="77777777" w:rsidR="00307BC9" w:rsidRPr="00DD2155" w:rsidRDefault="00307BC9">
            <w:pPr>
              <w:pStyle w:val="ConsPlusNormal"/>
              <w:jc w:val="center"/>
              <w:rPr>
                <w:rFonts w:ascii="Times New Roman" w:hAnsi="Times New Roman" w:cs="Times New Roman"/>
              </w:rPr>
            </w:pPr>
            <w:r w:rsidRPr="00DD2155">
              <w:rPr>
                <w:rFonts w:ascii="Times New Roman" w:hAnsi="Times New Roman" w:cs="Times New Roman"/>
              </w:rPr>
              <w:t>(Ф.И.О.)</w:t>
            </w:r>
          </w:p>
        </w:tc>
      </w:tr>
    </w:tbl>
    <w:p w14:paraId="25F21E99" w14:textId="77777777" w:rsidR="00307BC9" w:rsidRPr="00DD2155" w:rsidRDefault="00307BC9">
      <w:pPr>
        <w:pStyle w:val="ConsPlusNormal"/>
        <w:jc w:val="both"/>
        <w:rPr>
          <w:rFonts w:ascii="Times New Roman" w:hAnsi="Times New Roman" w:cs="Times New Roman"/>
        </w:rPr>
      </w:pPr>
    </w:p>
    <w:p w14:paraId="548C9285" w14:textId="77777777" w:rsidR="00307BC9" w:rsidRPr="00DD2155" w:rsidRDefault="00307BC9">
      <w:pPr>
        <w:pStyle w:val="ConsPlusNormal"/>
        <w:ind w:firstLine="540"/>
        <w:jc w:val="both"/>
        <w:rPr>
          <w:rFonts w:ascii="Times New Roman" w:hAnsi="Times New Roman" w:cs="Times New Roman"/>
        </w:rPr>
      </w:pPr>
      <w:r w:rsidRPr="00DD2155">
        <w:rPr>
          <w:rFonts w:ascii="Times New Roman" w:hAnsi="Times New Roman" w:cs="Times New Roman"/>
        </w:rPr>
        <w:t>Ответственный сотрудник отдела государственной поддержки предприятий АПК</w:t>
      </w:r>
    </w:p>
    <w:p w14:paraId="2FDDE856" w14:textId="77777777" w:rsidR="00307BC9" w:rsidRPr="00DD2155" w:rsidRDefault="00307BC9">
      <w:pPr>
        <w:pStyle w:val="ConsPlusNormal"/>
        <w:jc w:val="both"/>
        <w:rPr>
          <w:rFonts w:ascii="Times New Roman" w:hAnsi="Times New Roman" w:cs="Times New Roman"/>
        </w:rPr>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646"/>
        <w:gridCol w:w="910"/>
        <w:gridCol w:w="2883"/>
      </w:tblGrid>
      <w:tr w:rsidR="00DD2155" w:rsidRPr="00DD2155" w14:paraId="36F6DE73" w14:textId="77777777">
        <w:tc>
          <w:tcPr>
            <w:tcW w:w="2646" w:type="dxa"/>
            <w:tcBorders>
              <w:top w:val="nil"/>
              <w:left w:val="nil"/>
              <w:right w:val="nil"/>
            </w:tcBorders>
          </w:tcPr>
          <w:p w14:paraId="6F26F3EC" w14:textId="77777777" w:rsidR="00307BC9" w:rsidRPr="00DD2155" w:rsidRDefault="00307BC9">
            <w:pPr>
              <w:pStyle w:val="ConsPlusNormal"/>
              <w:rPr>
                <w:rFonts w:ascii="Times New Roman" w:hAnsi="Times New Roman" w:cs="Times New Roman"/>
              </w:rPr>
            </w:pPr>
          </w:p>
        </w:tc>
        <w:tc>
          <w:tcPr>
            <w:tcW w:w="910" w:type="dxa"/>
            <w:tcBorders>
              <w:top w:val="nil"/>
              <w:left w:val="nil"/>
              <w:bottom w:val="nil"/>
              <w:right w:val="nil"/>
            </w:tcBorders>
          </w:tcPr>
          <w:p w14:paraId="446885EB" w14:textId="77777777" w:rsidR="00307BC9" w:rsidRPr="00DD2155" w:rsidRDefault="00307BC9">
            <w:pPr>
              <w:pStyle w:val="ConsPlusNormal"/>
              <w:rPr>
                <w:rFonts w:ascii="Times New Roman" w:hAnsi="Times New Roman" w:cs="Times New Roman"/>
              </w:rPr>
            </w:pPr>
          </w:p>
        </w:tc>
        <w:tc>
          <w:tcPr>
            <w:tcW w:w="2883" w:type="dxa"/>
            <w:tcBorders>
              <w:top w:val="nil"/>
              <w:left w:val="nil"/>
              <w:right w:val="nil"/>
            </w:tcBorders>
          </w:tcPr>
          <w:p w14:paraId="78E65279" w14:textId="77777777" w:rsidR="00307BC9" w:rsidRPr="00DD2155" w:rsidRDefault="00307BC9">
            <w:pPr>
              <w:pStyle w:val="ConsPlusNormal"/>
              <w:rPr>
                <w:rFonts w:ascii="Times New Roman" w:hAnsi="Times New Roman" w:cs="Times New Roman"/>
              </w:rPr>
            </w:pPr>
          </w:p>
        </w:tc>
      </w:tr>
      <w:tr w:rsidR="00307BC9" w:rsidRPr="00DD2155" w14:paraId="0D95A6B9" w14:textId="77777777">
        <w:tc>
          <w:tcPr>
            <w:tcW w:w="2646" w:type="dxa"/>
            <w:tcBorders>
              <w:left w:val="nil"/>
              <w:bottom w:val="nil"/>
              <w:right w:val="nil"/>
            </w:tcBorders>
          </w:tcPr>
          <w:p w14:paraId="37C0AA3C" w14:textId="77777777" w:rsidR="00307BC9" w:rsidRPr="00DD2155" w:rsidRDefault="00307BC9">
            <w:pPr>
              <w:pStyle w:val="ConsPlusNormal"/>
              <w:jc w:val="center"/>
              <w:rPr>
                <w:rFonts w:ascii="Times New Roman" w:hAnsi="Times New Roman" w:cs="Times New Roman"/>
              </w:rPr>
            </w:pPr>
            <w:r w:rsidRPr="00DD2155">
              <w:rPr>
                <w:rFonts w:ascii="Times New Roman" w:hAnsi="Times New Roman" w:cs="Times New Roman"/>
              </w:rPr>
              <w:t>(подпись)</w:t>
            </w:r>
          </w:p>
        </w:tc>
        <w:tc>
          <w:tcPr>
            <w:tcW w:w="910" w:type="dxa"/>
            <w:tcBorders>
              <w:top w:val="nil"/>
              <w:left w:val="nil"/>
              <w:bottom w:val="nil"/>
              <w:right w:val="nil"/>
            </w:tcBorders>
          </w:tcPr>
          <w:p w14:paraId="754F8C12" w14:textId="77777777" w:rsidR="00307BC9" w:rsidRPr="00DD2155" w:rsidRDefault="00307BC9">
            <w:pPr>
              <w:pStyle w:val="ConsPlusNormal"/>
              <w:rPr>
                <w:rFonts w:ascii="Times New Roman" w:hAnsi="Times New Roman" w:cs="Times New Roman"/>
              </w:rPr>
            </w:pPr>
          </w:p>
        </w:tc>
        <w:tc>
          <w:tcPr>
            <w:tcW w:w="2883" w:type="dxa"/>
            <w:tcBorders>
              <w:left w:val="nil"/>
              <w:bottom w:val="nil"/>
              <w:right w:val="nil"/>
            </w:tcBorders>
          </w:tcPr>
          <w:p w14:paraId="07BD8B4C" w14:textId="77777777" w:rsidR="00307BC9" w:rsidRPr="00DD2155" w:rsidRDefault="00307BC9">
            <w:pPr>
              <w:pStyle w:val="ConsPlusNormal"/>
              <w:jc w:val="center"/>
              <w:rPr>
                <w:rFonts w:ascii="Times New Roman" w:hAnsi="Times New Roman" w:cs="Times New Roman"/>
              </w:rPr>
            </w:pPr>
            <w:r w:rsidRPr="00DD2155">
              <w:rPr>
                <w:rFonts w:ascii="Times New Roman" w:hAnsi="Times New Roman" w:cs="Times New Roman"/>
              </w:rPr>
              <w:t>(Ф.И.О.)</w:t>
            </w:r>
          </w:p>
        </w:tc>
      </w:tr>
    </w:tbl>
    <w:p w14:paraId="4129BEF4" w14:textId="77777777" w:rsidR="00307BC9" w:rsidRPr="00DD2155" w:rsidRDefault="00307BC9">
      <w:pPr>
        <w:pStyle w:val="ConsPlusNormal"/>
        <w:jc w:val="both"/>
        <w:rPr>
          <w:rFonts w:ascii="Times New Roman" w:hAnsi="Times New Roman" w:cs="Times New Roman"/>
        </w:rPr>
      </w:pPr>
    </w:p>
    <w:p w14:paraId="798F75DF" w14:textId="77777777" w:rsidR="00307BC9" w:rsidRPr="00DD2155" w:rsidRDefault="00307BC9">
      <w:pPr>
        <w:pStyle w:val="ConsPlusNormal"/>
        <w:jc w:val="center"/>
        <w:rPr>
          <w:rFonts w:ascii="Times New Roman" w:hAnsi="Times New Roman" w:cs="Times New Roman"/>
        </w:rPr>
      </w:pPr>
      <w:bookmarkStart w:id="16" w:name="P243"/>
      <w:bookmarkEnd w:id="16"/>
      <w:r w:rsidRPr="00DD2155">
        <w:rPr>
          <w:rFonts w:ascii="Times New Roman" w:hAnsi="Times New Roman" w:cs="Times New Roman"/>
        </w:rPr>
        <w:t>РАСЧЕТ</w:t>
      </w:r>
    </w:p>
    <w:p w14:paraId="0FA9E70C" w14:textId="77777777" w:rsidR="00307BC9" w:rsidRPr="00DD2155" w:rsidRDefault="00307BC9">
      <w:pPr>
        <w:pStyle w:val="ConsPlusNormal"/>
        <w:jc w:val="center"/>
        <w:rPr>
          <w:rFonts w:ascii="Times New Roman" w:hAnsi="Times New Roman" w:cs="Times New Roman"/>
        </w:rPr>
      </w:pPr>
      <w:r w:rsidRPr="00DD2155">
        <w:rPr>
          <w:rFonts w:ascii="Times New Roman" w:hAnsi="Times New Roman" w:cs="Times New Roman"/>
        </w:rPr>
        <w:t>размера субсидии на возмещение части затрат</w:t>
      </w:r>
    </w:p>
    <w:p w14:paraId="041174BB" w14:textId="77777777" w:rsidR="00307BC9" w:rsidRPr="00DD2155" w:rsidRDefault="00307BC9">
      <w:pPr>
        <w:pStyle w:val="ConsPlusNormal"/>
        <w:jc w:val="center"/>
        <w:rPr>
          <w:rFonts w:ascii="Times New Roman" w:hAnsi="Times New Roman" w:cs="Times New Roman"/>
        </w:rPr>
      </w:pPr>
      <w:r w:rsidRPr="00DD2155">
        <w:rPr>
          <w:rFonts w:ascii="Times New Roman" w:hAnsi="Times New Roman" w:cs="Times New Roman"/>
        </w:rPr>
        <w:t>на проведение геномной оценки племенной</w:t>
      </w:r>
    </w:p>
    <w:p w14:paraId="2CB7D458" w14:textId="77777777" w:rsidR="00307BC9" w:rsidRPr="00DD2155" w:rsidRDefault="00307BC9">
      <w:pPr>
        <w:pStyle w:val="ConsPlusNormal"/>
        <w:jc w:val="center"/>
        <w:rPr>
          <w:rFonts w:ascii="Times New Roman" w:hAnsi="Times New Roman" w:cs="Times New Roman"/>
        </w:rPr>
      </w:pPr>
      <w:r w:rsidRPr="00DD2155">
        <w:rPr>
          <w:rFonts w:ascii="Times New Roman" w:hAnsi="Times New Roman" w:cs="Times New Roman"/>
        </w:rPr>
        <w:t>ценности крупного рогатого скота в 20__ году</w:t>
      </w:r>
    </w:p>
    <w:p w14:paraId="235A0678" w14:textId="77777777" w:rsidR="00307BC9" w:rsidRPr="00DD2155" w:rsidRDefault="00307BC9">
      <w:pPr>
        <w:pStyle w:val="ConsPlusNormal"/>
        <w:jc w:val="center"/>
        <w:rPr>
          <w:rFonts w:ascii="Times New Roman" w:hAnsi="Times New Roman" w:cs="Times New Roman"/>
        </w:rPr>
      </w:pPr>
      <w:r w:rsidRPr="00DD2155">
        <w:rPr>
          <w:rFonts w:ascii="Times New Roman" w:hAnsi="Times New Roman" w:cs="Times New Roman"/>
        </w:rPr>
        <w:t>___________________________________________________</w:t>
      </w:r>
    </w:p>
    <w:p w14:paraId="4FB6DC8B" w14:textId="77777777" w:rsidR="00307BC9" w:rsidRPr="00DD2155" w:rsidRDefault="00307BC9">
      <w:pPr>
        <w:pStyle w:val="ConsPlusNormal"/>
        <w:jc w:val="center"/>
        <w:rPr>
          <w:rFonts w:ascii="Times New Roman" w:hAnsi="Times New Roman" w:cs="Times New Roman"/>
        </w:rPr>
      </w:pPr>
      <w:r w:rsidRPr="00DD2155">
        <w:rPr>
          <w:rFonts w:ascii="Times New Roman" w:hAnsi="Times New Roman" w:cs="Times New Roman"/>
        </w:rPr>
        <w:t>(наименование Получателя субсидий)</w:t>
      </w:r>
    </w:p>
    <w:p w14:paraId="3537AE1E" w14:textId="77777777" w:rsidR="00307BC9" w:rsidRPr="00DD2155" w:rsidRDefault="00307BC9">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14"/>
        <w:gridCol w:w="4227"/>
        <w:gridCol w:w="2381"/>
      </w:tblGrid>
      <w:tr w:rsidR="00DD2155" w:rsidRPr="00DD2155" w14:paraId="4D700253" w14:textId="77777777">
        <w:tc>
          <w:tcPr>
            <w:tcW w:w="2414" w:type="dxa"/>
          </w:tcPr>
          <w:p w14:paraId="341F84C6" w14:textId="77777777" w:rsidR="00307BC9" w:rsidRPr="00DD2155" w:rsidRDefault="00307BC9">
            <w:pPr>
              <w:pStyle w:val="ConsPlusNormal"/>
              <w:jc w:val="center"/>
              <w:rPr>
                <w:rFonts w:ascii="Times New Roman" w:hAnsi="Times New Roman" w:cs="Times New Roman"/>
              </w:rPr>
            </w:pPr>
            <w:r w:rsidRPr="00DD2155">
              <w:rPr>
                <w:rFonts w:ascii="Times New Roman" w:hAnsi="Times New Roman" w:cs="Times New Roman"/>
              </w:rPr>
              <w:t>Количество голов</w:t>
            </w:r>
          </w:p>
        </w:tc>
        <w:tc>
          <w:tcPr>
            <w:tcW w:w="4227" w:type="dxa"/>
          </w:tcPr>
          <w:p w14:paraId="38356B88" w14:textId="77777777" w:rsidR="00307BC9" w:rsidRPr="00DD2155" w:rsidRDefault="00307BC9">
            <w:pPr>
              <w:pStyle w:val="ConsPlusNormal"/>
              <w:jc w:val="center"/>
              <w:rPr>
                <w:rFonts w:ascii="Times New Roman" w:hAnsi="Times New Roman" w:cs="Times New Roman"/>
              </w:rPr>
            </w:pPr>
            <w:r w:rsidRPr="00DD2155">
              <w:rPr>
                <w:rFonts w:ascii="Times New Roman" w:hAnsi="Times New Roman" w:cs="Times New Roman"/>
              </w:rPr>
              <w:t>Фактические затраты на проведение геномной оценки племенной ценности крупного рогатого скота, руб.</w:t>
            </w:r>
          </w:p>
        </w:tc>
        <w:tc>
          <w:tcPr>
            <w:tcW w:w="2381" w:type="dxa"/>
          </w:tcPr>
          <w:p w14:paraId="746B24CF" w14:textId="77777777" w:rsidR="00307BC9" w:rsidRPr="00DD2155" w:rsidRDefault="00307BC9">
            <w:pPr>
              <w:pStyle w:val="ConsPlusNormal"/>
              <w:jc w:val="center"/>
              <w:rPr>
                <w:rFonts w:ascii="Times New Roman" w:hAnsi="Times New Roman" w:cs="Times New Roman"/>
              </w:rPr>
            </w:pPr>
            <w:r w:rsidRPr="00DD2155">
              <w:rPr>
                <w:rFonts w:ascii="Times New Roman" w:hAnsi="Times New Roman" w:cs="Times New Roman"/>
              </w:rPr>
              <w:t>Сумма субсидии (гр. 2 x 80%), руб.</w:t>
            </w:r>
          </w:p>
        </w:tc>
      </w:tr>
      <w:tr w:rsidR="00DD2155" w:rsidRPr="00DD2155" w14:paraId="053AAF58" w14:textId="77777777">
        <w:tc>
          <w:tcPr>
            <w:tcW w:w="2414" w:type="dxa"/>
          </w:tcPr>
          <w:p w14:paraId="5D15FDFF" w14:textId="77777777" w:rsidR="00307BC9" w:rsidRPr="00DD2155" w:rsidRDefault="00307BC9">
            <w:pPr>
              <w:pStyle w:val="ConsPlusNormal"/>
              <w:jc w:val="center"/>
              <w:rPr>
                <w:rFonts w:ascii="Times New Roman" w:hAnsi="Times New Roman" w:cs="Times New Roman"/>
              </w:rPr>
            </w:pPr>
            <w:r w:rsidRPr="00DD2155">
              <w:rPr>
                <w:rFonts w:ascii="Times New Roman" w:hAnsi="Times New Roman" w:cs="Times New Roman"/>
              </w:rPr>
              <w:t>1</w:t>
            </w:r>
          </w:p>
        </w:tc>
        <w:tc>
          <w:tcPr>
            <w:tcW w:w="4227" w:type="dxa"/>
          </w:tcPr>
          <w:p w14:paraId="2FBE034B" w14:textId="77777777" w:rsidR="00307BC9" w:rsidRPr="00DD2155" w:rsidRDefault="00307BC9">
            <w:pPr>
              <w:pStyle w:val="ConsPlusNormal"/>
              <w:jc w:val="center"/>
              <w:rPr>
                <w:rFonts w:ascii="Times New Roman" w:hAnsi="Times New Roman" w:cs="Times New Roman"/>
              </w:rPr>
            </w:pPr>
            <w:r w:rsidRPr="00DD2155">
              <w:rPr>
                <w:rFonts w:ascii="Times New Roman" w:hAnsi="Times New Roman" w:cs="Times New Roman"/>
              </w:rPr>
              <w:t>2</w:t>
            </w:r>
          </w:p>
        </w:tc>
        <w:tc>
          <w:tcPr>
            <w:tcW w:w="2381" w:type="dxa"/>
          </w:tcPr>
          <w:p w14:paraId="27911E0D" w14:textId="77777777" w:rsidR="00307BC9" w:rsidRPr="00DD2155" w:rsidRDefault="00307BC9">
            <w:pPr>
              <w:pStyle w:val="ConsPlusNormal"/>
              <w:jc w:val="center"/>
              <w:rPr>
                <w:rFonts w:ascii="Times New Roman" w:hAnsi="Times New Roman" w:cs="Times New Roman"/>
              </w:rPr>
            </w:pPr>
            <w:r w:rsidRPr="00DD2155">
              <w:rPr>
                <w:rFonts w:ascii="Times New Roman" w:hAnsi="Times New Roman" w:cs="Times New Roman"/>
              </w:rPr>
              <w:t>3</w:t>
            </w:r>
          </w:p>
        </w:tc>
      </w:tr>
      <w:tr w:rsidR="00DD2155" w:rsidRPr="00DD2155" w14:paraId="0013D966" w14:textId="77777777">
        <w:tc>
          <w:tcPr>
            <w:tcW w:w="2414" w:type="dxa"/>
          </w:tcPr>
          <w:p w14:paraId="3765758C" w14:textId="77777777" w:rsidR="00307BC9" w:rsidRPr="00DD2155" w:rsidRDefault="00307BC9">
            <w:pPr>
              <w:pStyle w:val="ConsPlusNormal"/>
              <w:rPr>
                <w:rFonts w:ascii="Times New Roman" w:hAnsi="Times New Roman" w:cs="Times New Roman"/>
              </w:rPr>
            </w:pPr>
          </w:p>
        </w:tc>
        <w:tc>
          <w:tcPr>
            <w:tcW w:w="4227" w:type="dxa"/>
          </w:tcPr>
          <w:p w14:paraId="4A5B46A3" w14:textId="77777777" w:rsidR="00307BC9" w:rsidRPr="00DD2155" w:rsidRDefault="00307BC9">
            <w:pPr>
              <w:pStyle w:val="ConsPlusNormal"/>
              <w:rPr>
                <w:rFonts w:ascii="Times New Roman" w:hAnsi="Times New Roman" w:cs="Times New Roman"/>
              </w:rPr>
            </w:pPr>
          </w:p>
        </w:tc>
        <w:tc>
          <w:tcPr>
            <w:tcW w:w="2381" w:type="dxa"/>
          </w:tcPr>
          <w:p w14:paraId="2AB1BFB2" w14:textId="77777777" w:rsidR="00307BC9" w:rsidRPr="00DD2155" w:rsidRDefault="00307BC9">
            <w:pPr>
              <w:pStyle w:val="ConsPlusNormal"/>
              <w:rPr>
                <w:rFonts w:ascii="Times New Roman" w:hAnsi="Times New Roman" w:cs="Times New Roman"/>
              </w:rPr>
            </w:pPr>
          </w:p>
        </w:tc>
      </w:tr>
      <w:tr w:rsidR="00307BC9" w:rsidRPr="00DD2155" w14:paraId="2D1FD818" w14:textId="77777777">
        <w:tc>
          <w:tcPr>
            <w:tcW w:w="2414" w:type="dxa"/>
          </w:tcPr>
          <w:p w14:paraId="1487C758" w14:textId="77777777" w:rsidR="00307BC9" w:rsidRPr="00DD2155" w:rsidRDefault="00307BC9">
            <w:pPr>
              <w:pStyle w:val="ConsPlusNormal"/>
              <w:rPr>
                <w:rFonts w:ascii="Times New Roman" w:hAnsi="Times New Roman" w:cs="Times New Roman"/>
              </w:rPr>
            </w:pPr>
            <w:r w:rsidRPr="00DD2155">
              <w:rPr>
                <w:rFonts w:ascii="Times New Roman" w:hAnsi="Times New Roman" w:cs="Times New Roman"/>
              </w:rPr>
              <w:t>Итого</w:t>
            </w:r>
          </w:p>
        </w:tc>
        <w:tc>
          <w:tcPr>
            <w:tcW w:w="4227" w:type="dxa"/>
          </w:tcPr>
          <w:p w14:paraId="37F731AB" w14:textId="77777777" w:rsidR="00307BC9" w:rsidRPr="00DD2155" w:rsidRDefault="00307BC9">
            <w:pPr>
              <w:pStyle w:val="ConsPlusNormal"/>
              <w:jc w:val="center"/>
              <w:rPr>
                <w:rFonts w:ascii="Times New Roman" w:hAnsi="Times New Roman" w:cs="Times New Roman"/>
              </w:rPr>
            </w:pPr>
            <w:r w:rsidRPr="00DD2155">
              <w:rPr>
                <w:rFonts w:ascii="Times New Roman" w:hAnsi="Times New Roman" w:cs="Times New Roman"/>
              </w:rPr>
              <w:t>x</w:t>
            </w:r>
          </w:p>
        </w:tc>
        <w:tc>
          <w:tcPr>
            <w:tcW w:w="2381" w:type="dxa"/>
          </w:tcPr>
          <w:p w14:paraId="2139452F" w14:textId="77777777" w:rsidR="00307BC9" w:rsidRPr="00DD2155" w:rsidRDefault="00307BC9">
            <w:pPr>
              <w:pStyle w:val="ConsPlusNormal"/>
              <w:rPr>
                <w:rFonts w:ascii="Times New Roman" w:hAnsi="Times New Roman" w:cs="Times New Roman"/>
              </w:rPr>
            </w:pPr>
          </w:p>
        </w:tc>
      </w:tr>
    </w:tbl>
    <w:p w14:paraId="39B1D727" w14:textId="77777777" w:rsidR="00307BC9" w:rsidRPr="00DD2155" w:rsidRDefault="00307BC9">
      <w:pPr>
        <w:pStyle w:val="ConsPlusNormal"/>
        <w:jc w:val="both"/>
        <w:rPr>
          <w:rFonts w:ascii="Times New Roman" w:hAnsi="Times New Roman" w:cs="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195"/>
        <w:gridCol w:w="283"/>
        <w:gridCol w:w="1417"/>
        <w:gridCol w:w="340"/>
        <w:gridCol w:w="2778"/>
      </w:tblGrid>
      <w:tr w:rsidR="00DD2155" w:rsidRPr="00DD2155" w14:paraId="2DAC589D" w14:textId="77777777">
        <w:tc>
          <w:tcPr>
            <w:tcW w:w="4195" w:type="dxa"/>
            <w:tcBorders>
              <w:top w:val="nil"/>
              <w:left w:val="nil"/>
              <w:bottom w:val="nil"/>
              <w:right w:val="nil"/>
            </w:tcBorders>
          </w:tcPr>
          <w:p w14:paraId="7697C31D" w14:textId="77777777" w:rsidR="00307BC9" w:rsidRPr="00DD2155" w:rsidRDefault="00307BC9">
            <w:pPr>
              <w:pStyle w:val="ConsPlusNormal"/>
              <w:rPr>
                <w:rFonts w:ascii="Times New Roman" w:hAnsi="Times New Roman" w:cs="Times New Roman"/>
              </w:rPr>
            </w:pPr>
            <w:r w:rsidRPr="00DD2155">
              <w:rPr>
                <w:rFonts w:ascii="Times New Roman" w:hAnsi="Times New Roman" w:cs="Times New Roman"/>
              </w:rPr>
              <w:t>Руководитель</w:t>
            </w:r>
          </w:p>
        </w:tc>
        <w:tc>
          <w:tcPr>
            <w:tcW w:w="283" w:type="dxa"/>
            <w:tcBorders>
              <w:top w:val="nil"/>
              <w:left w:val="nil"/>
              <w:bottom w:val="nil"/>
              <w:right w:val="nil"/>
            </w:tcBorders>
          </w:tcPr>
          <w:p w14:paraId="37252878" w14:textId="77777777" w:rsidR="00307BC9" w:rsidRPr="00DD2155" w:rsidRDefault="00307BC9">
            <w:pPr>
              <w:pStyle w:val="ConsPlusNormal"/>
              <w:rPr>
                <w:rFonts w:ascii="Times New Roman" w:hAnsi="Times New Roman" w:cs="Times New Roman"/>
              </w:rPr>
            </w:pPr>
          </w:p>
        </w:tc>
        <w:tc>
          <w:tcPr>
            <w:tcW w:w="1417" w:type="dxa"/>
            <w:tcBorders>
              <w:top w:val="nil"/>
              <w:left w:val="nil"/>
              <w:bottom w:val="single" w:sz="4" w:space="0" w:color="auto"/>
              <w:right w:val="nil"/>
            </w:tcBorders>
          </w:tcPr>
          <w:p w14:paraId="278E6407" w14:textId="77777777" w:rsidR="00307BC9" w:rsidRPr="00DD2155" w:rsidRDefault="00307BC9">
            <w:pPr>
              <w:pStyle w:val="ConsPlusNormal"/>
              <w:rPr>
                <w:rFonts w:ascii="Times New Roman" w:hAnsi="Times New Roman" w:cs="Times New Roman"/>
              </w:rPr>
            </w:pPr>
          </w:p>
        </w:tc>
        <w:tc>
          <w:tcPr>
            <w:tcW w:w="340" w:type="dxa"/>
            <w:tcBorders>
              <w:top w:val="nil"/>
              <w:left w:val="nil"/>
              <w:bottom w:val="nil"/>
              <w:right w:val="nil"/>
            </w:tcBorders>
          </w:tcPr>
          <w:p w14:paraId="1CA0319E" w14:textId="77777777" w:rsidR="00307BC9" w:rsidRPr="00DD2155" w:rsidRDefault="00307BC9">
            <w:pPr>
              <w:pStyle w:val="ConsPlusNormal"/>
              <w:rPr>
                <w:rFonts w:ascii="Times New Roman" w:hAnsi="Times New Roman" w:cs="Times New Roman"/>
              </w:rPr>
            </w:pPr>
          </w:p>
        </w:tc>
        <w:tc>
          <w:tcPr>
            <w:tcW w:w="2778" w:type="dxa"/>
            <w:tcBorders>
              <w:top w:val="nil"/>
              <w:left w:val="nil"/>
              <w:bottom w:val="single" w:sz="4" w:space="0" w:color="auto"/>
              <w:right w:val="nil"/>
            </w:tcBorders>
          </w:tcPr>
          <w:p w14:paraId="489C4268" w14:textId="77777777" w:rsidR="00307BC9" w:rsidRPr="00DD2155" w:rsidRDefault="00307BC9">
            <w:pPr>
              <w:pStyle w:val="ConsPlusNormal"/>
              <w:rPr>
                <w:rFonts w:ascii="Times New Roman" w:hAnsi="Times New Roman" w:cs="Times New Roman"/>
              </w:rPr>
            </w:pPr>
          </w:p>
        </w:tc>
      </w:tr>
      <w:tr w:rsidR="00307BC9" w:rsidRPr="00DD2155" w14:paraId="27AF3CB7" w14:textId="77777777">
        <w:tc>
          <w:tcPr>
            <w:tcW w:w="4195" w:type="dxa"/>
            <w:tcBorders>
              <w:top w:val="nil"/>
              <w:left w:val="nil"/>
              <w:bottom w:val="nil"/>
              <w:right w:val="nil"/>
            </w:tcBorders>
          </w:tcPr>
          <w:p w14:paraId="47D047CA" w14:textId="77777777" w:rsidR="00307BC9" w:rsidRPr="00DD2155" w:rsidRDefault="00307BC9">
            <w:pPr>
              <w:pStyle w:val="ConsPlusNormal"/>
              <w:rPr>
                <w:rFonts w:ascii="Times New Roman" w:hAnsi="Times New Roman" w:cs="Times New Roman"/>
              </w:rPr>
            </w:pPr>
            <w:r w:rsidRPr="00DD2155">
              <w:rPr>
                <w:rFonts w:ascii="Times New Roman" w:hAnsi="Times New Roman" w:cs="Times New Roman"/>
              </w:rPr>
              <w:lastRenderedPageBreak/>
              <w:t>(наименование получателя субсидии)</w:t>
            </w:r>
          </w:p>
        </w:tc>
        <w:tc>
          <w:tcPr>
            <w:tcW w:w="283" w:type="dxa"/>
            <w:tcBorders>
              <w:top w:val="nil"/>
              <w:left w:val="nil"/>
              <w:bottom w:val="nil"/>
              <w:right w:val="nil"/>
            </w:tcBorders>
          </w:tcPr>
          <w:p w14:paraId="1C5EF889" w14:textId="77777777" w:rsidR="00307BC9" w:rsidRPr="00DD2155" w:rsidRDefault="00307BC9">
            <w:pPr>
              <w:pStyle w:val="ConsPlusNormal"/>
              <w:rPr>
                <w:rFonts w:ascii="Times New Roman" w:hAnsi="Times New Roman" w:cs="Times New Roman"/>
              </w:rPr>
            </w:pPr>
          </w:p>
        </w:tc>
        <w:tc>
          <w:tcPr>
            <w:tcW w:w="1417" w:type="dxa"/>
            <w:tcBorders>
              <w:top w:val="single" w:sz="4" w:space="0" w:color="auto"/>
              <w:left w:val="nil"/>
              <w:bottom w:val="nil"/>
              <w:right w:val="nil"/>
            </w:tcBorders>
          </w:tcPr>
          <w:p w14:paraId="027165AF" w14:textId="77777777" w:rsidR="00307BC9" w:rsidRPr="00DD2155" w:rsidRDefault="00307BC9">
            <w:pPr>
              <w:pStyle w:val="ConsPlusNormal"/>
              <w:jc w:val="center"/>
              <w:rPr>
                <w:rFonts w:ascii="Times New Roman" w:hAnsi="Times New Roman" w:cs="Times New Roman"/>
              </w:rPr>
            </w:pPr>
            <w:r w:rsidRPr="00DD2155">
              <w:rPr>
                <w:rFonts w:ascii="Times New Roman" w:hAnsi="Times New Roman" w:cs="Times New Roman"/>
              </w:rPr>
              <w:t>(подпись)</w:t>
            </w:r>
          </w:p>
        </w:tc>
        <w:tc>
          <w:tcPr>
            <w:tcW w:w="340" w:type="dxa"/>
            <w:tcBorders>
              <w:top w:val="nil"/>
              <w:left w:val="nil"/>
              <w:bottom w:val="nil"/>
              <w:right w:val="nil"/>
            </w:tcBorders>
          </w:tcPr>
          <w:p w14:paraId="535689BE" w14:textId="77777777" w:rsidR="00307BC9" w:rsidRPr="00DD2155" w:rsidRDefault="00307BC9">
            <w:pPr>
              <w:pStyle w:val="ConsPlusNormal"/>
              <w:rPr>
                <w:rFonts w:ascii="Times New Roman" w:hAnsi="Times New Roman" w:cs="Times New Roman"/>
              </w:rPr>
            </w:pPr>
          </w:p>
        </w:tc>
        <w:tc>
          <w:tcPr>
            <w:tcW w:w="2778" w:type="dxa"/>
            <w:tcBorders>
              <w:top w:val="single" w:sz="4" w:space="0" w:color="auto"/>
              <w:left w:val="nil"/>
              <w:bottom w:val="nil"/>
              <w:right w:val="nil"/>
            </w:tcBorders>
          </w:tcPr>
          <w:p w14:paraId="39EF2D72" w14:textId="77777777" w:rsidR="00307BC9" w:rsidRPr="00DD2155" w:rsidRDefault="00307BC9">
            <w:pPr>
              <w:pStyle w:val="ConsPlusNormal"/>
              <w:jc w:val="center"/>
              <w:rPr>
                <w:rFonts w:ascii="Times New Roman" w:hAnsi="Times New Roman" w:cs="Times New Roman"/>
              </w:rPr>
            </w:pPr>
            <w:r w:rsidRPr="00DD2155">
              <w:rPr>
                <w:rFonts w:ascii="Times New Roman" w:hAnsi="Times New Roman" w:cs="Times New Roman"/>
              </w:rPr>
              <w:t>(расшифровка подписи)</w:t>
            </w:r>
          </w:p>
        </w:tc>
      </w:tr>
    </w:tbl>
    <w:p w14:paraId="08B90B34" w14:textId="77777777" w:rsidR="00307BC9" w:rsidRPr="00DD2155" w:rsidRDefault="00307BC9">
      <w:pPr>
        <w:pStyle w:val="ConsPlusNormal"/>
        <w:jc w:val="both"/>
        <w:rPr>
          <w:rFonts w:ascii="Times New Roman" w:hAnsi="Times New Roman" w:cs="Times New Roman"/>
        </w:rPr>
      </w:pPr>
    </w:p>
    <w:p w14:paraId="3DEF91BF" w14:textId="77777777" w:rsidR="00307BC9" w:rsidRPr="00DD2155" w:rsidRDefault="00307BC9">
      <w:pPr>
        <w:pStyle w:val="ConsPlusNormal"/>
        <w:ind w:firstLine="540"/>
        <w:jc w:val="both"/>
        <w:rPr>
          <w:rFonts w:ascii="Times New Roman" w:hAnsi="Times New Roman" w:cs="Times New Roman"/>
        </w:rPr>
      </w:pPr>
      <w:r w:rsidRPr="00DD2155">
        <w:rPr>
          <w:rFonts w:ascii="Times New Roman" w:hAnsi="Times New Roman" w:cs="Times New Roman"/>
        </w:rPr>
        <w:t>"____" ___________ 20__ г.</w:t>
      </w:r>
    </w:p>
    <w:p w14:paraId="2AB72DA5" w14:textId="77777777" w:rsidR="00307BC9" w:rsidRPr="00DD2155" w:rsidRDefault="00307BC9">
      <w:pPr>
        <w:pStyle w:val="ConsPlusNormal"/>
        <w:spacing w:before="220"/>
        <w:ind w:firstLine="540"/>
        <w:jc w:val="both"/>
        <w:rPr>
          <w:rFonts w:ascii="Times New Roman" w:hAnsi="Times New Roman" w:cs="Times New Roman"/>
        </w:rPr>
      </w:pPr>
      <w:r w:rsidRPr="00DD2155">
        <w:rPr>
          <w:rFonts w:ascii="Times New Roman" w:hAnsi="Times New Roman" w:cs="Times New Roman"/>
        </w:rPr>
        <w:t>М.П. (при наличии).</w:t>
      </w:r>
    </w:p>
    <w:p w14:paraId="505EE3F0" w14:textId="77777777" w:rsidR="00307BC9" w:rsidRPr="00DD2155" w:rsidRDefault="00307BC9">
      <w:pPr>
        <w:pStyle w:val="ConsPlusNormal"/>
        <w:jc w:val="both"/>
        <w:rPr>
          <w:rFonts w:ascii="Times New Roman" w:hAnsi="Times New Roman" w:cs="Times New Roman"/>
        </w:rPr>
      </w:pPr>
    </w:p>
    <w:p w14:paraId="635B5596" w14:textId="77777777" w:rsidR="00307BC9" w:rsidRPr="00DD2155" w:rsidRDefault="00307BC9">
      <w:pPr>
        <w:pStyle w:val="ConsPlusNormal"/>
        <w:jc w:val="both"/>
        <w:rPr>
          <w:rFonts w:ascii="Times New Roman" w:hAnsi="Times New Roman" w:cs="Times New Roman"/>
        </w:rPr>
      </w:pPr>
    </w:p>
    <w:p w14:paraId="41EF4ECF" w14:textId="77777777" w:rsidR="00307BC9" w:rsidRPr="00DD2155" w:rsidRDefault="00307BC9">
      <w:pPr>
        <w:pStyle w:val="ConsPlusNormal"/>
        <w:pBdr>
          <w:bottom w:val="single" w:sz="6" w:space="0" w:color="auto"/>
        </w:pBdr>
        <w:spacing w:before="100" w:after="100"/>
        <w:jc w:val="both"/>
        <w:rPr>
          <w:rFonts w:ascii="Times New Roman" w:hAnsi="Times New Roman" w:cs="Times New Roman"/>
          <w:sz w:val="2"/>
          <w:szCs w:val="2"/>
        </w:rPr>
      </w:pPr>
    </w:p>
    <w:p w14:paraId="14AF2395" w14:textId="77777777" w:rsidR="007D3B8B" w:rsidRPr="00DD2155" w:rsidRDefault="007D3B8B">
      <w:pPr>
        <w:rPr>
          <w:rFonts w:ascii="Times New Roman" w:hAnsi="Times New Roman" w:cs="Times New Roman"/>
        </w:rPr>
      </w:pPr>
    </w:p>
    <w:sectPr w:rsidR="007D3B8B" w:rsidRPr="00DD2155" w:rsidSect="000E113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07BC9"/>
    <w:rsid w:val="00307BC9"/>
    <w:rsid w:val="007D3B8B"/>
    <w:rsid w:val="00A4770C"/>
    <w:rsid w:val="00DD21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ED3333"/>
  <w15:docId w15:val="{526AC200-AA0D-47A2-99F4-1589029903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07BC9"/>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307BC9"/>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307BC9"/>
    <w:pPr>
      <w:widowControl w:val="0"/>
      <w:autoSpaceDE w:val="0"/>
      <w:autoSpaceDN w:val="0"/>
      <w:spacing w:after="0" w:line="240" w:lineRule="auto"/>
    </w:pPr>
    <w:rPr>
      <w:rFonts w:ascii="Tahoma" w:eastAsiaTheme="minorEastAsia" w:hAnsi="Tahoma" w:cs="Tahoma"/>
      <w:sz w:val="20"/>
      <w:lang w:eastAsia="ru-RU"/>
    </w:rPr>
  </w:style>
  <w:style w:type="paragraph" w:styleId="a3">
    <w:name w:val="Balloon Text"/>
    <w:basedOn w:val="a"/>
    <w:link w:val="a4"/>
    <w:uiPriority w:val="99"/>
    <w:semiHidden/>
    <w:unhideWhenUsed/>
    <w:rsid w:val="00307BC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07BC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TotalTime>
  <Pages>12</Pages>
  <Words>4707</Words>
  <Characters>26835</Characters>
  <Application>Microsoft Office Word</Application>
  <DocSecurity>0</DocSecurity>
  <Lines>223</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Живихина Елена Евгеньевна</dc:creator>
  <cp:lastModifiedBy>tern</cp:lastModifiedBy>
  <cp:revision>2</cp:revision>
  <cp:lastPrinted>2024-11-07T05:55:00Z</cp:lastPrinted>
  <dcterms:created xsi:type="dcterms:W3CDTF">2024-11-07T05:55:00Z</dcterms:created>
  <dcterms:modified xsi:type="dcterms:W3CDTF">2024-12-02T13:09:00Z</dcterms:modified>
</cp:coreProperties>
</file>