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5639" w14:textId="6333A912" w:rsidR="00D80A73" w:rsidRPr="00F420FA" w:rsidRDefault="00D80A73">
      <w:pPr>
        <w:pStyle w:val="ConsPlusTitlePage"/>
        <w:rPr>
          <w:rFonts w:ascii="Times New Roman" w:hAnsi="Times New Roman" w:cs="Times New Roman"/>
        </w:rPr>
      </w:pPr>
      <w:r w:rsidRPr="00F420FA">
        <w:rPr>
          <w:rFonts w:ascii="Times New Roman" w:hAnsi="Times New Roman" w:cs="Times New Roman"/>
        </w:rPr>
        <w:br/>
      </w:r>
    </w:p>
    <w:p w14:paraId="24BEB881" w14:textId="77777777" w:rsidR="00D80A73" w:rsidRPr="00F420FA" w:rsidRDefault="00D80A73">
      <w:pPr>
        <w:pStyle w:val="ConsPlusNormal"/>
        <w:jc w:val="both"/>
        <w:outlineLvl w:val="0"/>
        <w:rPr>
          <w:rFonts w:ascii="Times New Roman" w:hAnsi="Times New Roman" w:cs="Times New Roman"/>
        </w:rPr>
      </w:pPr>
    </w:p>
    <w:p w14:paraId="43B8E0A4" w14:textId="77777777" w:rsidR="00D80A73" w:rsidRPr="00F420FA" w:rsidRDefault="00D80A73">
      <w:pPr>
        <w:pStyle w:val="ConsPlusTitle"/>
        <w:jc w:val="center"/>
        <w:outlineLvl w:val="0"/>
        <w:rPr>
          <w:rFonts w:ascii="Times New Roman" w:hAnsi="Times New Roman" w:cs="Times New Roman"/>
        </w:rPr>
      </w:pPr>
      <w:r w:rsidRPr="00F420FA">
        <w:rPr>
          <w:rFonts w:ascii="Times New Roman" w:hAnsi="Times New Roman" w:cs="Times New Roman"/>
        </w:rPr>
        <w:t>ПРАВИТЕЛЬСТВО РЯЗАНСКОЙ ОБЛАСТИ</w:t>
      </w:r>
    </w:p>
    <w:p w14:paraId="268EBAC3" w14:textId="77777777" w:rsidR="00D80A73" w:rsidRPr="00F420FA" w:rsidRDefault="00D80A73">
      <w:pPr>
        <w:pStyle w:val="ConsPlusTitle"/>
        <w:jc w:val="both"/>
        <w:rPr>
          <w:rFonts w:ascii="Times New Roman" w:hAnsi="Times New Roman" w:cs="Times New Roman"/>
        </w:rPr>
      </w:pPr>
    </w:p>
    <w:p w14:paraId="4C9F93BF" w14:textId="77777777" w:rsidR="00D80A73" w:rsidRPr="00F420FA" w:rsidRDefault="00D80A73">
      <w:pPr>
        <w:pStyle w:val="ConsPlusTitle"/>
        <w:jc w:val="center"/>
        <w:rPr>
          <w:rFonts w:ascii="Times New Roman" w:hAnsi="Times New Roman" w:cs="Times New Roman"/>
        </w:rPr>
      </w:pPr>
      <w:r w:rsidRPr="00F420FA">
        <w:rPr>
          <w:rFonts w:ascii="Times New Roman" w:hAnsi="Times New Roman" w:cs="Times New Roman"/>
        </w:rPr>
        <w:t>ПОСТАНОВЛЕНИЕ</w:t>
      </w:r>
    </w:p>
    <w:p w14:paraId="20F3D61D" w14:textId="77777777" w:rsidR="00D80A73" w:rsidRPr="00F420FA" w:rsidRDefault="00D80A73">
      <w:pPr>
        <w:pStyle w:val="ConsPlusTitle"/>
        <w:jc w:val="center"/>
        <w:rPr>
          <w:rFonts w:ascii="Times New Roman" w:hAnsi="Times New Roman" w:cs="Times New Roman"/>
        </w:rPr>
      </w:pPr>
      <w:r w:rsidRPr="00F420FA">
        <w:rPr>
          <w:rFonts w:ascii="Times New Roman" w:hAnsi="Times New Roman" w:cs="Times New Roman"/>
        </w:rPr>
        <w:t>от 26 марта 2024 г. N 80</w:t>
      </w:r>
    </w:p>
    <w:p w14:paraId="4569D433" w14:textId="77777777" w:rsidR="00D80A73" w:rsidRPr="00F420FA" w:rsidRDefault="00D80A73">
      <w:pPr>
        <w:pStyle w:val="ConsPlusTitle"/>
        <w:jc w:val="both"/>
        <w:rPr>
          <w:rFonts w:ascii="Times New Roman" w:hAnsi="Times New Roman" w:cs="Times New Roman"/>
        </w:rPr>
      </w:pPr>
    </w:p>
    <w:p w14:paraId="07FE952D" w14:textId="77777777" w:rsidR="00D80A73" w:rsidRPr="00F420FA" w:rsidRDefault="00D80A73">
      <w:pPr>
        <w:pStyle w:val="ConsPlusTitle"/>
        <w:jc w:val="center"/>
        <w:rPr>
          <w:rFonts w:ascii="Times New Roman" w:hAnsi="Times New Roman" w:cs="Times New Roman"/>
        </w:rPr>
      </w:pPr>
      <w:r w:rsidRPr="00F420FA">
        <w:rPr>
          <w:rFonts w:ascii="Times New Roman" w:hAnsi="Times New Roman" w:cs="Times New Roman"/>
        </w:rPr>
        <w:t>ОБ УТВЕРЖДЕНИИ ПОРЯДКА ПРЕДОСТАВЛЕНИЯ СУБСИДИЙ НА ВОЗМЕЩЕНИЕ</w:t>
      </w:r>
    </w:p>
    <w:p w14:paraId="4CADA15C" w14:textId="77777777" w:rsidR="00D80A73" w:rsidRPr="00F420FA" w:rsidRDefault="00D80A73">
      <w:pPr>
        <w:pStyle w:val="ConsPlusTitle"/>
        <w:jc w:val="center"/>
        <w:rPr>
          <w:rFonts w:ascii="Times New Roman" w:hAnsi="Times New Roman" w:cs="Times New Roman"/>
        </w:rPr>
      </w:pPr>
      <w:r w:rsidRPr="00F420FA">
        <w:rPr>
          <w:rFonts w:ascii="Times New Roman" w:hAnsi="Times New Roman" w:cs="Times New Roman"/>
        </w:rPr>
        <w:t>ЧАСТИ ЗАТРАТ НА ПОДДЕРЖКУ ПЛЕМЕННОГО ЖИВОТНОВОДСТВА</w:t>
      </w:r>
    </w:p>
    <w:p w14:paraId="3C14213C" w14:textId="77777777" w:rsidR="00D80A73" w:rsidRPr="00F420FA" w:rsidRDefault="00D80A73">
      <w:pPr>
        <w:pStyle w:val="ConsPlusNormal"/>
        <w:jc w:val="both"/>
        <w:rPr>
          <w:rFonts w:ascii="Times New Roman" w:hAnsi="Times New Roman" w:cs="Times New Roman"/>
        </w:rPr>
      </w:pPr>
    </w:p>
    <w:p w14:paraId="6B4BDA54" w14:textId="277739F8" w:rsidR="00D80A73" w:rsidRPr="00F420FA" w:rsidRDefault="00D80A73">
      <w:pPr>
        <w:pStyle w:val="ConsPlusNormal"/>
        <w:ind w:firstLine="540"/>
        <w:jc w:val="both"/>
        <w:rPr>
          <w:rFonts w:ascii="Times New Roman" w:hAnsi="Times New Roman" w:cs="Times New Roman"/>
        </w:rPr>
      </w:pPr>
      <w:r w:rsidRPr="00F420FA">
        <w:rPr>
          <w:rFonts w:ascii="Times New Roman" w:hAnsi="Times New Roman" w:cs="Times New Roman"/>
        </w:rPr>
        <w:t>В соответствии со статьей 78 Бюджетного кодекса Российской Федерации, Постановлением Правительства Российской Федерации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Рязанской области постановляет:</w:t>
      </w:r>
    </w:p>
    <w:p w14:paraId="5803B90F" w14:textId="4FA0872D"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1. Утвердить Порядок предоставления субсидий на возмещение части затрат на поддержку племенного животноводства согласно приложению.</w:t>
      </w:r>
    </w:p>
    <w:p w14:paraId="21DF47B2" w14:textId="14C10584"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2. Установить, что проведение отбора получателей субсидии, предоставляемой сельскохозяйственным товаропроизводителям, признанным таковыми в соответствии со статьей 3 Федерального закона от 29 декабря 2006 года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научным и образовательным организациям, за счет средств областного бюджета и средств, источником финансового обеспечения которых являются субсидии из федерального бюджета бюджету Рязанской области, осуществляется в соответствии с Порядком предоставления субсидий на возмещение части затрат на поддержку племенного животноводства.</w:t>
      </w:r>
    </w:p>
    <w:p w14:paraId="0DCE49F0" w14:textId="7FDF8D89"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3. Внести в приложение к Постановлению Правительства Рязанской области от 14 марта 2023 г. N 85 "Об утверждении Порядка предоставления субсидий на возмещение части затрат на поддержку племенного животноводства" изменения, признав утратившими силу пункты 1 - 9.</w:t>
      </w:r>
    </w:p>
    <w:p w14:paraId="3DF74099"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4. Настоящее постановление вступает в силу с момента его подписания.</w:t>
      </w:r>
    </w:p>
    <w:p w14:paraId="51760134"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5. Контроль за исполнением настоящего постановления возложить на заместителя Председателя Правительства Рязанской области (в сфере сельского хозяйства и продовольствия).</w:t>
      </w:r>
    </w:p>
    <w:p w14:paraId="3718F6A4" w14:textId="77777777" w:rsidR="00D80A73" w:rsidRPr="00F420FA" w:rsidRDefault="00D80A73">
      <w:pPr>
        <w:pStyle w:val="ConsPlusNormal"/>
        <w:jc w:val="both"/>
        <w:rPr>
          <w:rFonts w:ascii="Times New Roman" w:hAnsi="Times New Roman" w:cs="Times New Roman"/>
        </w:rPr>
      </w:pPr>
    </w:p>
    <w:p w14:paraId="53BAC7BF" w14:textId="77777777" w:rsidR="00D80A73" w:rsidRPr="00F420FA" w:rsidRDefault="00D80A73">
      <w:pPr>
        <w:pStyle w:val="ConsPlusNormal"/>
        <w:jc w:val="right"/>
        <w:rPr>
          <w:rFonts w:ascii="Times New Roman" w:hAnsi="Times New Roman" w:cs="Times New Roman"/>
        </w:rPr>
      </w:pPr>
      <w:r w:rsidRPr="00F420FA">
        <w:rPr>
          <w:rFonts w:ascii="Times New Roman" w:hAnsi="Times New Roman" w:cs="Times New Roman"/>
        </w:rPr>
        <w:t>Губернатор Рязанской области</w:t>
      </w:r>
    </w:p>
    <w:p w14:paraId="3F8DBFE1" w14:textId="77777777" w:rsidR="00D80A73" w:rsidRPr="00F420FA" w:rsidRDefault="00D80A73">
      <w:pPr>
        <w:pStyle w:val="ConsPlusNormal"/>
        <w:jc w:val="right"/>
        <w:rPr>
          <w:rFonts w:ascii="Times New Roman" w:hAnsi="Times New Roman" w:cs="Times New Roman"/>
        </w:rPr>
      </w:pPr>
      <w:r w:rsidRPr="00F420FA">
        <w:rPr>
          <w:rFonts w:ascii="Times New Roman" w:hAnsi="Times New Roman" w:cs="Times New Roman"/>
        </w:rPr>
        <w:t>П.В.МАЛКОВ</w:t>
      </w:r>
    </w:p>
    <w:p w14:paraId="3C06FE3E" w14:textId="77777777" w:rsidR="00D80A73" w:rsidRPr="00F420FA" w:rsidRDefault="00D80A73">
      <w:pPr>
        <w:pStyle w:val="ConsPlusNormal"/>
        <w:jc w:val="both"/>
        <w:rPr>
          <w:rFonts w:ascii="Times New Roman" w:hAnsi="Times New Roman" w:cs="Times New Roman"/>
        </w:rPr>
      </w:pPr>
    </w:p>
    <w:p w14:paraId="735472C0" w14:textId="77777777" w:rsidR="00D80A73" w:rsidRPr="00F420FA" w:rsidRDefault="00D80A73">
      <w:pPr>
        <w:pStyle w:val="ConsPlusNormal"/>
        <w:jc w:val="both"/>
        <w:rPr>
          <w:rFonts w:ascii="Times New Roman" w:hAnsi="Times New Roman" w:cs="Times New Roman"/>
        </w:rPr>
      </w:pPr>
    </w:p>
    <w:p w14:paraId="09C334FA" w14:textId="77777777" w:rsidR="00D80A73" w:rsidRPr="00F420FA" w:rsidRDefault="00D80A73">
      <w:pPr>
        <w:pStyle w:val="ConsPlusNormal"/>
        <w:jc w:val="both"/>
        <w:rPr>
          <w:rFonts w:ascii="Times New Roman" w:hAnsi="Times New Roman" w:cs="Times New Roman"/>
        </w:rPr>
      </w:pPr>
    </w:p>
    <w:p w14:paraId="20D40CCD" w14:textId="77777777" w:rsidR="00D80A73" w:rsidRPr="00F420FA" w:rsidRDefault="00D80A73">
      <w:pPr>
        <w:pStyle w:val="ConsPlusNormal"/>
        <w:jc w:val="both"/>
        <w:rPr>
          <w:rFonts w:ascii="Times New Roman" w:hAnsi="Times New Roman" w:cs="Times New Roman"/>
        </w:rPr>
      </w:pPr>
    </w:p>
    <w:p w14:paraId="01FBCDDF" w14:textId="77777777" w:rsidR="00D80A73" w:rsidRPr="00F420FA" w:rsidRDefault="00D80A73">
      <w:pPr>
        <w:pStyle w:val="ConsPlusNormal"/>
        <w:jc w:val="both"/>
        <w:rPr>
          <w:rFonts w:ascii="Times New Roman" w:hAnsi="Times New Roman" w:cs="Times New Roman"/>
        </w:rPr>
      </w:pPr>
    </w:p>
    <w:p w14:paraId="34159CBC" w14:textId="77777777" w:rsidR="00D80A73" w:rsidRPr="00F420FA" w:rsidRDefault="00D80A73">
      <w:pPr>
        <w:pStyle w:val="ConsPlusNormal"/>
        <w:jc w:val="right"/>
        <w:outlineLvl w:val="0"/>
        <w:rPr>
          <w:rFonts w:ascii="Times New Roman" w:hAnsi="Times New Roman" w:cs="Times New Roman"/>
        </w:rPr>
      </w:pPr>
      <w:r w:rsidRPr="00F420FA">
        <w:rPr>
          <w:rFonts w:ascii="Times New Roman" w:hAnsi="Times New Roman" w:cs="Times New Roman"/>
        </w:rPr>
        <w:t>Приложение</w:t>
      </w:r>
    </w:p>
    <w:p w14:paraId="3C2A9F08" w14:textId="77777777" w:rsidR="00D80A73" w:rsidRPr="00F420FA" w:rsidRDefault="00D80A73">
      <w:pPr>
        <w:pStyle w:val="ConsPlusNormal"/>
        <w:jc w:val="right"/>
        <w:rPr>
          <w:rFonts w:ascii="Times New Roman" w:hAnsi="Times New Roman" w:cs="Times New Roman"/>
        </w:rPr>
      </w:pPr>
      <w:r w:rsidRPr="00F420FA">
        <w:rPr>
          <w:rFonts w:ascii="Times New Roman" w:hAnsi="Times New Roman" w:cs="Times New Roman"/>
        </w:rPr>
        <w:t>к Постановлению</w:t>
      </w:r>
    </w:p>
    <w:p w14:paraId="4A23D25E" w14:textId="77777777" w:rsidR="00D80A73" w:rsidRPr="00F420FA" w:rsidRDefault="00D80A73">
      <w:pPr>
        <w:pStyle w:val="ConsPlusNormal"/>
        <w:jc w:val="right"/>
        <w:rPr>
          <w:rFonts w:ascii="Times New Roman" w:hAnsi="Times New Roman" w:cs="Times New Roman"/>
        </w:rPr>
      </w:pPr>
      <w:r w:rsidRPr="00F420FA">
        <w:rPr>
          <w:rFonts w:ascii="Times New Roman" w:hAnsi="Times New Roman" w:cs="Times New Roman"/>
        </w:rPr>
        <w:t>Правительства Рязанской области</w:t>
      </w:r>
    </w:p>
    <w:p w14:paraId="5B4A3F88" w14:textId="77777777" w:rsidR="00D80A73" w:rsidRPr="00F420FA" w:rsidRDefault="00D80A73">
      <w:pPr>
        <w:pStyle w:val="ConsPlusNormal"/>
        <w:jc w:val="right"/>
        <w:rPr>
          <w:rFonts w:ascii="Times New Roman" w:hAnsi="Times New Roman" w:cs="Times New Roman"/>
        </w:rPr>
      </w:pPr>
      <w:r w:rsidRPr="00F420FA">
        <w:rPr>
          <w:rFonts w:ascii="Times New Roman" w:hAnsi="Times New Roman" w:cs="Times New Roman"/>
        </w:rPr>
        <w:t>от 26 марта 2024 г. N 80</w:t>
      </w:r>
    </w:p>
    <w:p w14:paraId="4A742703" w14:textId="77777777" w:rsidR="00D80A73" w:rsidRPr="00F420FA" w:rsidRDefault="00D80A73">
      <w:pPr>
        <w:pStyle w:val="ConsPlusNormal"/>
        <w:jc w:val="both"/>
        <w:rPr>
          <w:rFonts w:ascii="Times New Roman" w:hAnsi="Times New Roman" w:cs="Times New Roman"/>
        </w:rPr>
      </w:pPr>
    </w:p>
    <w:p w14:paraId="6509796D" w14:textId="77777777" w:rsidR="00D80A73" w:rsidRPr="00F420FA" w:rsidRDefault="00D80A73">
      <w:pPr>
        <w:pStyle w:val="ConsPlusTitle"/>
        <w:jc w:val="center"/>
        <w:rPr>
          <w:rFonts w:ascii="Times New Roman" w:hAnsi="Times New Roman" w:cs="Times New Roman"/>
        </w:rPr>
      </w:pPr>
      <w:bookmarkStart w:id="0" w:name="P28"/>
      <w:bookmarkEnd w:id="0"/>
      <w:r w:rsidRPr="00F420FA">
        <w:rPr>
          <w:rFonts w:ascii="Times New Roman" w:hAnsi="Times New Roman" w:cs="Times New Roman"/>
        </w:rPr>
        <w:t>ПОРЯДОК</w:t>
      </w:r>
    </w:p>
    <w:p w14:paraId="3784348C" w14:textId="77777777" w:rsidR="00D80A73" w:rsidRPr="00F420FA" w:rsidRDefault="00D80A73">
      <w:pPr>
        <w:pStyle w:val="ConsPlusTitle"/>
        <w:jc w:val="center"/>
        <w:rPr>
          <w:rFonts w:ascii="Times New Roman" w:hAnsi="Times New Roman" w:cs="Times New Roman"/>
        </w:rPr>
      </w:pPr>
      <w:r w:rsidRPr="00F420FA">
        <w:rPr>
          <w:rFonts w:ascii="Times New Roman" w:hAnsi="Times New Roman" w:cs="Times New Roman"/>
        </w:rPr>
        <w:t>ПРЕДОСТАВЛЕНИЯ СУБСИДИЙ НА ВОЗМЕЩЕНИЕ ЧАСТИ ЗАТРАТ</w:t>
      </w:r>
    </w:p>
    <w:p w14:paraId="65E0B28D" w14:textId="77777777" w:rsidR="00D80A73" w:rsidRPr="00F420FA" w:rsidRDefault="00D80A73">
      <w:pPr>
        <w:pStyle w:val="ConsPlusTitle"/>
        <w:jc w:val="center"/>
        <w:rPr>
          <w:rFonts w:ascii="Times New Roman" w:hAnsi="Times New Roman" w:cs="Times New Roman"/>
        </w:rPr>
      </w:pPr>
      <w:r w:rsidRPr="00F420FA">
        <w:rPr>
          <w:rFonts w:ascii="Times New Roman" w:hAnsi="Times New Roman" w:cs="Times New Roman"/>
        </w:rPr>
        <w:lastRenderedPageBreak/>
        <w:t>НА ПОДДЕРЖКУ ПЛЕМЕННОГО ЖИВОТНОВОДСТВА</w:t>
      </w:r>
    </w:p>
    <w:p w14:paraId="782EC74D" w14:textId="77777777" w:rsidR="00D80A73" w:rsidRPr="00F420FA" w:rsidRDefault="00D80A73">
      <w:pPr>
        <w:pStyle w:val="ConsPlusNormal"/>
        <w:jc w:val="both"/>
        <w:rPr>
          <w:rFonts w:ascii="Times New Roman" w:hAnsi="Times New Roman" w:cs="Times New Roman"/>
        </w:rPr>
      </w:pPr>
    </w:p>
    <w:p w14:paraId="35A0CD62" w14:textId="77777777" w:rsidR="00D80A73" w:rsidRPr="00F420FA" w:rsidRDefault="00D80A73">
      <w:pPr>
        <w:pStyle w:val="ConsPlusTitle"/>
        <w:jc w:val="center"/>
        <w:outlineLvl w:val="1"/>
        <w:rPr>
          <w:rFonts w:ascii="Times New Roman" w:hAnsi="Times New Roman" w:cs="Times New Roman"/>
        </w:rPr>
      </w:pPr>
      <w:r w:rsidRPr="00F420FA">
        <w:rPr>
          <w:rFonts w:ascii="Times New Roman" w:hAnsi="Times New Roman" w:cs="Times New Roman"/>
        </w:rPr>
        <w:t>I. Общие положения о предоставлении субсидии</w:t>
      </w:r>
    </w:p>
    <w:p w14:paraId="74F3FE8B" w14:textId="77777777" w:rsidR="00D80A73" w:rsidRPr="00F420FA" w:rsidRDefault="00D80A73">
      <w:pPr>
        <w:pStyle w:val="ConsPlusNormal"/>
        <w:jc w:val="both"/>
        <w:rPr>
          <w:rFonts w:ascii="Times New Roman" w:hAnsi="Times New Roman" w:cs="Times New Roman"/>
        </w:rPr>
      </w:pPr>
    </w:p>
    <w:p w14:paraId="4F790172" w14:textId="6939B971" w:rsidR="00D80A73" w:rsidRPr="00F420FA" w:rsidRDefault="00D80A73">
      <w:pPr>
        <w:pStyle w:val="ConsPlusNormal"/>
        <w:ind w:firstLine="540"/>
        <w:jc w:val="both"/>
        <w:rPr>
          <w:rFonts w:ascii="Times New Roman" w:hAnsi="Times New Roman" w:cs="Times New Roman"/>
        </w:rPr>
      </w:pPr>
      <w:r w:rsidRPr="00F420FA">
        <w:rPr>
          <w:rFonts w:ascii="Times New Roman" w:hAnsi="Times New Roman" w:cs="Times New Roman"/>
        </w:rPr>
        <w:t>1.1.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Правилами предоставления и распределения субсидий из федерального бюджета бюджетам субъектов Российской Федерации на поддержку приоритетных направлений агропромышленного комплекса и развитие малых форм хозяйствования, являющимися приложением N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законом Рязанской области об областном бюджете на очередной финансовый год и плановый период, направлением (подпрограммой) 1 "Развитие отраслей агропромышленного комплекса" государственной программы Рязанской области "Развитие агропромышленного комплекса" (далее - подпрограмма), утвержденной Постановлением Правительства Рязанской области от 30 октября 2013 г. N 357, распоряжением Правительства Рязанской области от 12 декабря 2023 г. N 749-р.</w:t>
      </w:r>
    </w:p>
    <w:p w14:paraId="7039626E" w14:textId="65A851B2" w:rsidR="00D80A73" w:rsidRPr="00F420FA" w:rsidRDefault="00D80A73">
      <w:pPr>
        <w:pStyle w:val="ConsPlusNormal"/>
        <w:spacing w:before="220"/>
        <w:ind w:firstLine="540"/>
        <w:jc w:val="both"/>
        <w:rPr>
          <w:rFonts w:ascii="Times New Roman" w:hAnsi="Times New Roman" w:cs="Times New Roman"/>
        </w:rPr>
      </w:pPr>
      <w:bookmarkStart w:id="1" w:name="P35"/>
      <w:bookmarkEnd w:id="1"/>
      <w:r w:rsidRPr="00F420FA">
        <w:rPr>
          <w:rFonts w:ascii="Times New Roman" w:hAnsi="Times New Roman" w:cs="Times New Roman"/>
        </w:rPr>
        <w:t>1.2. Настоящий Порядок регулирует механизм предоставления субсидий за счет средств областного бюджета и средств, источником финансового обеспечения которых являются субсидии из федерального бюджета бюджету Рязанской области в целях возмещения части затрат (без учета налога на добавленную стоимость) на поддержку племенного животноводства (далее - субсидия) сельскохозяйственным товаропроизводителям, признанным таковыми в соответствии со статьей 3 Федерального закона от 29 декабря 2006 года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научным и образовательным организациям (далее - категория отбора, Получатель).</w:t>
      </w:r>
    </w:p>
    <w:p w14:paraId="64820501"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Направлением затрат, на возмещение которых предоставляется субсидия, является содержание племенного маточного поголовья сельскохозяйственных животных в отчетном финансовом году.</w:t>
      </w:r>
    </w:p>
    <w:p w14:paraId="6B06D8B1"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1.3. Субсидия предоставляется Получателю по ставке на содержание 1 условной головы племенного маточного поголовья сельскохозяйственных животных.</w:t>
      </w:r>
    </w:p>
    <w:p w14:paraId="00B3FCA2"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Для Получателя, использующего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13EF8FEC"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1.4.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текущий финансовый год, является министерство сельского хозяйства и продовольствия Рязанской области (далее - Министерство).</w:t>
      </w:r>
    </w:p>
    <w:p w14:paraId="687105A2" w14:textId="3C5C5DA0"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Министерство предоставляет субсидии в пределах бюджетных ассигнований, предусмотренных в областном бюджете на текущий финансовый год, и доведенных лимитов бюджетных обязательств на цель, указанную в пункте 1.2 настоящего Порядка.</w:t>
      </w:r>
    </w:p>
    <w:p w14:paraId="52F20655"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в порядке, установленном Министерством финансов Российской Федерации.</w:t>
      </w:r>
    </w:p>
    <w:p w14:paraId="29E9D162" w14:textId="77777777" w:rsidR="00D80A73" w:rsidRPr="00F420FA" w:rsidRDefault="00D80A73">
      <w:pPr>
        <w:pStyle w:val="ConsPlusNormal"/>
        <w:jc w:val="both"/>
        <w:rPr>
          <w:rFonts w:ascii="Times New Roman" w:hAnsi="Times New Roman" w:cs="Times New Roman"/>
        </w:rPr>
      </w:pPr>
    </w:p>
    <w:p w14:paraId="0A1262AA" w14:textId="77777777" w:rsidR="00D80A73" w:rsidRPr="00F420FA" w:rsidRDefault="00D80A73">
      <w:pPr>
        <w:pStyle w:val="ConsPlusTitle"/>
        <w:jc w:val="center"/>
        <w:outlineLvl w:val="1"/>
        <w:rPr>
          <w:rFonts w:ascii="Times New Roman" w:hAnsi="Times New Roman" w:cs="Times New Roman"/>
        </w:rPr>
      </w:pPr>
      <w:r w:rsidRPr="00F420FA">
        <w:rPr>
          <w:rFonts w:ascii="Times New Roman" w:hAnsi="Times New Roman" w:cs="Times New Roman"/>
        </w:rPr>
        <w:t>II. Порядок проведения отбора Получателей для предоставления</w:t>
      </w:r>
    </w:p>
    <w:p w14:paraId="7E5FC0DC" w14:textId="77777777" w:rsidR="00D80A73" w:rsidRPr="00F420FA" w:rsidRDefault="00D80A73">
      <w:pPr>
        <w:pStyle w:val="ConsPlusTitle"/>
        <w:jc w:val="center"/>
        <w:rPr>
          <w:rFonts w:ascii="Times New Roman" w:hAnsi="Times New Roman" w:cs="Times New Roman"/>
        </w:rPr>
      </w:pPr>
      <w:r w:rsidRPr="00F420FA">
        <w:rPr>
          <w:rFonts w:ascii="Times New Roman" w:hAnsi="Times New Roman" w:cs="Times New Roman"/>
        </w:rPr>
        <w:t>субсидии</w:t>
      </w:r>
    </w:p>
    <w:p w14:paraId="3A76C576" w14:textId="77777777" w:rsidR="00D80A73" w:rsidRPr="00F420FA" w:rsidRDefault="00D80A73">
      <w:pPr>
        <w:pStyle w:val="ConsPlusNormal"/>
        <w:jc w:val="both"/>
        <w:rPr>
          <w:rFonts w:ascii="Times New Roman" w:hAnsi="Times New Roman" w:cs="Times New Roman"/>
        </w:rPr>
      </w:pPr>
    </w:p>
    <w:p w14:paraId="79821E59" w14:textId="77777777" w:rsidR="00D80A73" w:rsidRPr="00F420FA" w:rsidRDefault="00D80A73">
      <w:pPr>
        <w:pStyle w:val="ConsPlusNormal"/>
        <w:ind w:firstLine="540"/>
        <w:jc w:val="both"/>
        <w:rPr>
          <w:rFonts w:ascii="Times New Roman" w:hAnsi="Times New Roman" w:cs="Times New Roman"/>
        </w:rPr>
      </w:pPr>
      <w:r w:rsidRPr="00F420FA">
        <w:rPr>
          <w:rFonts w:ascii="Times New Roman" w:hAnsi="Times New Roman" w:cs="Times New Roman"/>
        </w:rPr>
        <w:t>2.1. Отбор Получателей проводится способом запроса предложений (далее - отбор).</w:t>
      </w:r>
    </w:p>
    <w:p w14:paraId="0FD33E69" w14:textId="6169B124"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Отбор осуществляется Министерством с использованием государственной интегрированной информационной системы управления общественными финансами "Электронный бюджет" на сайте https://promote.budget.gov.ru/ на основании заявки, направленной Получателем для участия в отборе (далее соответственно - система "Электронный бюджет", заявка), исходя из соответствия Получателя категории отбора, указанной в пункте 1.2 настоящего Порядка, и очередности поступления заявок.</w:t>
      </w:r>
    </w:p>
    <w:p w14:paraId="360E0236"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2.2. 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527790B5"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Взаимодействие Министерства и Получателя осуществляется с использованием документов в электронной форме в системе "Электронный бюджет".</w:t>
      </w:r>
    </w:p>
    <w:p w14:paraId="4FF74758"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2.3. Объявление о проведении отбора формируется в электронной форме посредством заполнения соответствующих экранных форм веб-интерфейса системы "Электронный бюджет" и после подписания усиленной квалифицированной электронной подписью министра сельского хозяйства и продовольствия Рязанской области (далее - министр) (уполномоченного им лица) размещается Министерством на едином портале, а также на официальном сайте Министерства в информационно-телекоммуникационной сети "Интернет" не позднее 5 календарных дней до дня начала приема заявок.</w:t>
      </w:r>
    </w:p>
    <w:p w14:paraId="5C78E1C5"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Объявление о проведении отбора включает в себя следующую информацию:</w:t>
      </w:r>
    </w:p>
    <w:p w14:paraId="247A2480"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а) сроки проведения отбора;</w:t>
      </w:r>
    </w:p>
    <w:p w14:paraId="7CD7057C"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б) даты начала подачи и окончания приема заявок, при этом дата окончания приема заявок не может быть ранее 10-го календарного дня, следующего за днем размещения объявления о проведении отбора;</w:t>
      </w:r>
    </w:p>
    <w:p w14:paraId="5FFA4EB8"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в) наименование, место нахождения, почтовый адрес, адрес электронной почты Министерства;</w:t>
      </w:r>
    </w:p>
    <w:p w14:paraId="20AADF9B" w14:textId="54E19F4B"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г) результат предоставления субсидии в соответствии с пунктом 3.6 настоящего Порядка;</w:t>
      </w:r>
    </w:p>
    <w:p w14:paraId="56511353"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д) доменное имя и (или) указатели страниц государственной информационной системы в информационно-телекоммуникационной сети "Интернет";</w:t>
      </w:r>
    </w:p>
    <w:p w14:paraId="7F5F4512" w14:textId="66136829"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е) требования к Получателю, определенные пунктом 2.4 настоящего Порядка, и к перечню документов, представляемых Получателем для подтверждения соответствия указанным требованиям;</w:t>
      </w:r>
    </w:p>
    <w:p w14:paraId="04E9AF4A" w14:textId="264631E5"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ж) категорию отбора в соответствии с пунктом 1.2 настоящего Порядка;</w:t>
      </w:r>
    </w:p>
    <w:p w14:paraId="13F66527"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з) порядок подачи заявки и требования, предъявляемые к форме и содержанию заявки;</w:t>
      </w:r>
    </w:p>
    <w:p w14:paraId="6E9356A4" w14:textId="7569185E"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и) порядок отзыва и возврата заявки, определяющий в том числе основания для возврата заявки, порядок внесения изменений в заявку в соответствии с пунктом 2.11 настоящего Порядка;</w:t>
      </w:r>
    </w:p>
    <w:p w14:paraId="256FCABD"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к) порядок рассмотрения заявки;</w:t>
      </w:r>
    </w:p>
    <w:p w14:paraId="4CC1838F"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lastRenderedPageBreak/>
        <w:t>л) порядок возврата заявки на доработку;</w:t>
      </w:r>
    </w:p>
    <w:p w14:paraId="36E0E90E" w14:textId="1D8A3195"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м) порядок отклонения заявки, а также информация об основаниях ее отклонения в соответствии с пунктом 2.14 настоящего Порядка;</w:t>
      </w:r>
    </w:p>
    <w:p w14:paraId="6D598B56"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н) 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1F434680" w14:textId="3A770C44"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о) порядок предоставления Получателю разъяснений положений объявления о проведении отбора, дата начала и окончания срока такого предоставления в соответствии с пунктом 2.12 настоящего Порядка;</w:t>
      </w:r>
    </w:p>
    <w:p w14:paraId="72F45179"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п) срок, в течение которого Получатель, прошедший отбор, должен подписать соглашение о предоставлении субсидии (далее - Соглашение);</w:t>
      </w:r>
    </w:p>
    <w:p w14:paraId="21E678E8" w14:textId="1E108CA2"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р) условия признания Получателя уклонившимся от заключения Соглашения в соответствии с пунктом 3.4 настоящего Порядка;</w:t>
      </w:r>
    </w:p>
    <w:p w14:paraId="21B93021"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с) сроки размещения протокола подведения итогов отбора (документа об итогах проведения отбора) на едином портале, а также на официальном сайте Министерства в информационно-телекоммуникационной сети "Интернет", которые не могут быть позднее 14-го календарного дня, следующего за днем определения победителя (победителей) отбора.</w:t>
      </w:r>
    </w:p>
    <w:p w14:paraId="58781F47" w14:textId="77777777" w:rsidR="00D80A73" w:rsidRPr="00F420FA" w:rsidRDefault="00D80A73">
      <w:pPr>
        <w:pStyle w:val="ConsPlusNormal"/>
        <w:spacing w:before="220"/>
        <w:ind w:firstLine="540"/>
        <w:jc w:val="both"/>
        <w:rPr>
          <w:rFonts w:ascii="Times New Roman" w:hAnsi="Times New Roman" w:cs="Times New Roman"/>
        </w:rPr>
      </w:pPr>
      <w:bookmarkStart w:id="2" w:name="P69"/>
      <w:bookmarkEnd w:id="2"/>
      <w:r w:rsidRPr="00F420FA">
        <w:rPr>
          <w:rFonts w:ascii="Times New Roman" w:hAnsi="Times New Roman" w:cs="Times New Roman"/>
        </w:rPr>
        <w:t>2.4. Требования, которым должен соответствовать Получатель:</w:t>
      </w:r>
    </w:p>
    <w:p w14:paraId="1354D6F7"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по состоянию на даты рассмотрения заявки и заключения Соглашения:</w:t>
      </w:r>
    </w:p>
    <w:p w14:paraId="38C771FC"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66CA97C"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21AEEB31"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4E8174EA" w14:textId="3EBB7C1A"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не должен являться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576F2519" w14:textId="7F5C2B91"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не должен являться получателем средств из областного бюджета в соответствии с иными нормативными правовыми актами на цели, указанные в пункте 1.2 настоящего Порядка;</w:t>
      </w:r>
    </w:p>
    <w:p w14:paraId="5DEF2618"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lastRenderedPageBreak/>
        <w:t>- Получатель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должен прекратить деятельность в качестве индивидуального предпринимателя;</w:t>
      </w:r>
    </w:p>
    <w:p w14:paraId="3A9543C8"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у Получателя отсутствуют просроченная задолженность по возврату в бюджет Рязанской области,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Правительством Рязанской области);</w:t>
      </w:r>
    </w:p>
    <w:p w14:paraId="0B561A10" w14:textId="70D05EA0"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у Получателя в году, предшествующем году получения субсидии, отсутствуют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14:paraId="01329974" w14:textId="1D8BE644"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Получатель соответствует категории отбора, указанной в пункте 1.2 настоящего Порядка;</w:t>
      </w:r>
    </w:p>
    <w:p w14:paraId="0D35AF1E"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Получатель принял на себя обязательство о достижении в году предоставления субсидии значения результата предоставления субсидии в соответствии с заключенным между ним и Министерством Соглашением;</w:t>
      </w:r>
    </w:p>
    <w:p w14:paraId="5F8BB94F"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Получатель зарегистрирован в государственном племенном регистре;</w:t>
      </w:r>
    </w:p>
    <w:p w14:paraId="0E5105E0"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Получатель включен в перечень племенных хозяйств, утвержденный Правительством Рязанской области, по согласованию с Министерством сельского хозяйства Российской Федерации;</w:t>
      </w:r>
    </w:p>
    <w:p w14:paraId="555B0909"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у Получателя наличие племенного маточного поголовья сельскохозяйственных животных в отчетном финансовом году;</w:t>
      </w:r>
    </w:p>
    <w:p w14:paraId="207693FC"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Получатель понес затраты на содержание племенного маточного поголовья сельскохозяйственных животных в отчетном финансовом году.</w:t>
      </w:r>
    </w:p>
    <w:p w14:paraId="0017EBBD"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Министерству в целях подтверждения соответствия Получателя требованиям, установленным в соответствии с настоящим пунктом, запрещено требовать от Получателя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Получатель готов представить указанные документы и информацию Министерству по собственной инициативе.</w:t>
      </w:r>
    </w:p>
    <w:p w14:paraId="30BB6630"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Проверка Получателя на соответствие требованиям, установленным в соответствии с настоящим пунктом,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14:paraId="204BFF94"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В случае отсутствия технической возможности осуществления автоматической проверки в системе "Электронный бюджет" подтверждение соответствия Получателя требованиям, установленным в соответствии с настоящим пунктом, производится путем проставления в электронном виде Получателем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1E98A477" w14:textId="77777777" w:rsidR="00D80A73" w:rsidRPr="00F420FA" w:rsidRDefault="00D80A73">
      <w:pPr>
        <w:pStyle w:val="ConsPlusNormal"/>
        <w:spacing w:before="220"/>
        <w:ind w:firstLine="540"/>
        <w:jc w:val="both"/>
        <w:rPr>
          <w:rFonts w:ascii="Times New Roman" w:hAnsi="Times New Roman" w:cs="Times New Roman"/>
        </w:rPr>
      </w:pPr>
      <w:bookmarkStart w:id="3" w:name="P88"/>
      <w:bookmarkEnd w:id="3"/>
      <w:r w:rsidRPr="00F420FA">
        <w:rPr>
          <w:rFonts w:ascii="Times New Roman" w:hAnsi="Times New Roman" w:cs="Times New Roman"/>
        </w:rPr>
        <w:lastRenderedPageBreak/>
        <w:t>2.5. Для участия в отборе Получатель в срок не позднее срока, указанного в объявлении, формирует заявку в электронной форме посредством заполнения соответствующих экранных форм веб-интерфейса системы "Электронный бюджет" и представляет в систему "Электронный бюджет" электронные копии следующих документов (документов на бумажном носителе, преобразованных в электронную форму путем сканирования):</w:t>
      </w:r>
    </w:p>
    <w:p w14:paraId="60EA1895" w14:textId="16E463EE"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расчета размера субсидии по форме согласно приложению N 1 к настоящему Порядку;</w:t>
      </w:r>
    </w:p>
    <w:p w14:paraId="0FBE048B"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свидетельств о включении в государственный племенной регистр;</w:t>
      </w:r>
    </w:p>
    <w:p w14:paraId="07C0F801"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документов, подтверждающих фактически произведенные затраты по форме отчетности N 13-АПК "Отчет о производстве, затратах, себестоимости и реализации продукции животноводства", или N 1-ИП "Информация о производственной деятельности индивидуальных предпринимателей", или N 1-КФХ "Информация о производственной деятельности глав крестьянских (фермерских) хозяйств - индивидуальных предпринимателей" за отчетный финансовый год;</w:t>
      </w:r>
    </w:p>
    <w:p w14:paraId="10F6F7FD" w14:textId="6D2A7649"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заявления Получателя, подтверждающего его соответствие категории отбора, определенной пунктом 1.2 настоящего Порядка, и устанавливающего его обязательство о достижении в году предоставления субсидии значения результата предоставления субсидии в соответствии с заключенным между Получателем и Министерством Соглашением по форме согласно приложению N 2 к настоящему Порядку.</w:t>
      </w:r>
    </w:p>
    <w:p w14:paraId="6D944C2C" w14:textId="6EF3DB54"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Получатель не представляет документы и информацию в целях подтверждения соответствия требованиям, определенным пунктом 2.4 настоящего Порядка,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Получатель готов представить указанные документы и информацию Министерству по собственной инициативе.</w:t>
      </w:r>
    </w:p>
    <w:p w14:paraId="6D3B14B7"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Все копии представленных документов, подтверждающих понесенные затраты, должны быть заверены Получателем в установленном порядке.</w:t>
      </w:r>
    </w:p>
    <w:p w14:paraId="0E969D81"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2.6.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43251C6E"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2.7. Заявка должна содержать следующие сведения:</w:t>
      </w:r>
    </w:p>
    <w:p w14:paraId="01C07524"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а) информацию о Получателе:</w:t>
      </w:r>
    </w:p>
    <w:p w14:paraId="4F5A9D00"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полное и сокращенное наименование Получателя (для юридических лиц);</w:t>
      </w:r>
    </w:p>
    <w:p w14:paraId="6245E84F"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фамилию, имя, отчество (при наличии), сведения о паспорте гражданина Российской Федерации (паспорте иностранного гражданина), включающие в себя информацию о его серии, номере и дате выдачи, а также о наименовании органа и коде подразделения органа, выдавшего документ (при наличии), дату и место рождения (для физических лиц);</w:t>
      </w:r>
    </w:p>
    <w:p w14:paraId="2EEE1157"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фамилию, имя, отчество (при наличии) индивидуального предпринимателя;</w:t>
      </w:r>
    </w:p>
    <w:p w14:paraId="7E1C0CFF"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основной государственный регистрационный номер Получателя (для юридических лиц и индивидуальных предпринимателей);</w:t>
      </w:r>
    </w:p>
    <w:p w14:paraId="152B7D0A"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идентификационный номер налогоплательщика;</w:t>
      </w:r>
    </w:p>
    <w:p w14:paraId="40689969"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xml:space="preserve">дату постановки на учет в налоговом органе (для физических лиц, в том числе </w:t>
      </w:r>
      <w:r w:rsidRPr="00F420FA">
        <w:rPr>
          <w:rFonts w:ascii="Times New Roman" w:hAnsi="Times New Roman" w:cs="Times New Roman"/>
        </w:rPr>
        <w:lastRenderedPageBreak/>
        <w:t>индивидуальных предпринимателей);</w:t>
      </w:r>
    </w:p>
    <w:p w14:paraId="07D23481"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дату и код причины постановки на учет в налоговом органе (для юридических лиц);</w:t>
      </w:r>
    </w:p>
    <w:p w14:paraId="2634E6CC"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дату государственной регистрации физического лица в качестве индивидуального предпринимателя;</w:t>
      </w:r>
    </w:p>
    <w:p w14:paraId="5686E0D9"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дату и место рождения (для физических лиц, в том числе индивидуальных предпринимателей);</w:t>
      </w:r>
    </w:p>
    <w:p w14:paraId="0F6CBC47"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страховой номер индивидуального лицевого счета (для физических лиц, в том числе индивидуальных предпринимателей);</w:t>
      </w:r>
    </w:p>
    <w:p w14:paraId="597FA24B"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адрес юридического лица, адрес регистрации (для физических лиц, в том числе индивидуальных предпринимателей);</w:t>
      </w:r>
    </w:p>
    <w:p w14:paraId="1082016C"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номер контактного телефона, почтовый адрес и адрес электронной почты для направления юридически значимых сообщений;</w:t>
      </w:r>
    </w:p>
    <w:p w14:paraId="667D4E78" w14:textId="57493C20"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фамилию,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от 8 декабря 1995 года N 193-ФЗ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14:paraId="7038414F"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информацию о руководителе юридического лица (фамилия, имя, отчество (при наличии), идентификационный номер налогоплательщика, должность);</w:t>
      </w:r>
    </w:p>
    <w:p w14:paraId="392E6D3C"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перечень основных и дополнительных видов деятельности, которые Получатель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14:paraId="45216240"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информацию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2CC307B8"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б) информацию и документы, подтверждающие соответствие Получателя установленным в объявлении о проведении отбора требованиям и категории отбора;</w:t>
      </w:r>
    </w:p>
    <w:p w14:paraId="510BE8D9"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в) информацию и документы, представляемые при проведении отбора в процессе документооборота:</w:t>
      </w:r>
    </w:p>
    <w:p w14:paraId="50F09FDA"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подтверждение согласия на публикацию (размещение) в информационно-телекоммуникационной сети "Интернет" информации о Получателе, о подаваемой им заявке, а также иной информации о Получателе,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14:paraId="3A3151ED"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14:paraId="1120C1E0" w14:textId="2C5F7998"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г) предлагаемое Получателем значение результата предоставления субсидии, указанного в пункте 3.6 настоящего Порядка, значение запрашиваемого Получателем размера субсидии, который не может быть выше (ниже) максимального (минимального) размера, установленного в объявлении о проведении отбора (если установлено).</w:t>
      </w:r>
    </w:p>
    <w:p w14:paraId="30BA5A82"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2.8. Заявка подписывается:</w:t>
      </w:r>
    </w:p>
    <w:p w14:paraId="782F068A"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lastRenderedPageBreak/>
        <w:t>а) усиленной квалифицированной электронной подписью руководителя Получателя или уполномоченного им лица (для юридических лиц и индивидуальных предпринимателей);</w:t>
      </w:r>
    </w:p>
    <w:p w14:paraId="3F1AC9C1"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б) 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14:paraId="01BAC111"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2.9. Ответственность за полноту и достоверность информации и документов, содержащихся в заявке, а также за своевременность их представления несет Получатель в соответствии с законодательством Российской Федерации.</w:t>
      </w:r>
    </w:p>
    <w:p w14:paraId="748D5561"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2.10. Датой и временем представления Получателем заявки считаются дата и время подписания Получателем указанной заявки с присвоением ей регистрационного номера в системе "Электронный бюджет".</w:t>
      </w:r>
    </w:p>
    <w:p w14:paraId="6D1170E2" w14:textId="77777777" w:rsidR="00D80A73" w:rsidRPr="00F420FA" w:rsidRDefault="00D80A73">
      <w:pPr>
        <w:pStyle w:val="ConsPlusNormal"/>
        <w:spacing w:before="220"/>
        <w:ind w:firstLine="540"/>
        <w:jc w:val="both"/>
        <w:rPr>
          <w:rFonts w:ascii="Times New Roman" w:hAnsi="Times New Roman" w:cs="Times New Roman"/>
        </w:rPr>
      </w:pPr>
      <w:bookmarkStart w:id="4" w:name="P124"/>
      <w:bookmarkEnd w:id="4"/>
      <w:r w:rsidRPr="00F420FA">
        <w:rPr>
          <w:rFonts w:ascii="Times New Roman" w:hAnsi="Times New Roman" w:cs="Times New Roman"/>
        </w:rPr>
        <w:t>2.11. Получатель вправе отозвать поданную заявку либо внести в заявку изменения до дня окончания срока приема заявок.</w:t>
      </w:r>
    </w:p>
    <w:p w14:paraId="51248E9A" w14:textId="11224F5F"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Внесение изменений в заявку или отзыв заявки осуществляется Получателем в порядке, аналогичном порядку формирования заявки Получателем, указанному в пункте 2.5 настоящего Порядка.</w:t>
      </w:r>
    </w:p>
    <w:p w14:paraId="027F9792" w14:textId="77777777" w:rsidR="00D80A73" w:rsidRPr="00F420FA" w:rsidRDefault="00D80A73">
      <w:pPr>
        <w:pStyle w:val="ConsPlusNormal"/>
        <w:spacing w:before="220"/>
        <w:ind w:firstLine="540"/>
        <w:jc w:val="both"/>
        <w:rPr>
          <w:rFonts w:ascii="Times New Roman" w:hAnsi="Times New Roman" w:cs="Times New Roman"/>
        </w:rPr>
      </w:pPr>
      <w:bookmarkStart w:id="5" w:name="P126"/>
      <w:bookmarkEnd w:id="5"/>
      <w:r w:rsidRPr="00F420FA">
        <w:rPr>
          <w:rFonts w:ascii="Times New Roman" w:hAnsi="Times New Roman" w:cs="Times New Roman"/>
        </w:rPr>
        <w:t>2.12. Получатель со дня размещения объявления о проведении отбора на едином портале и не позднее чем за 3 рабочих дня до дня завершения подачи заявок вправе направить в Министерство не более 3 запросов о разъяснении положений объявления о проведении отбора путем формирования в системе "Электронный бюджет" соответствующего запроса.</w:t>
      </w:r>
    </w:p>
    <w:p w14:paraId="73E6658C" w14:textId="77777777" w:rsidR="00D80A73" w:rsidRPr="00F420FA" w:rsidRDefault="00D80A73">
      <w:pPr>
        <w:pStyle w:val="ConsPlusNormal"/>
        <w:spacing w:before="220"/>
        <w:ind w:firstLine="540"/>
        <w:jc w:val="both"/>
        <w:rPr>
          <w:rFonts w:ascii="Times New Roman" w:hAnsi="Times New Roman" w:cs="Times New Roman"/>
        </w:rPr>
      </w:pPr>
      <w:bookmarkStart w:id="6" w:name="P127"/>
      <w:bookmarkEnd w:id="6"/>
      <w:r w:rsidRPr="00F420FA">
        <w:rPr>
          <w:rFonts w:ascii="Times New Roman" w:hAnsi="Times New Roman" w:cs="Times New Roman"/>
        </w:rPr>
        <w:t>Министерство в ответ на запрос Получателя направляет разъяснение положений объявления о проведении отбора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не должно изменять суть информации, содержащейся в указанном объявлении.</w:t>
      </w:r>
    </w:p>
    <w:p w14:paraId="68D29DD3" w14:textId="3A119AD3"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Доступ к разъяснению, формируемому в системе "Электронный бюджет" в соответствии с абзацем вторым настоящего подпункта, предоставляется всем Получателям.</w:t>
      </w:r>
    </w:p>
    <w:p w14:paraId="72FDA30E"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2.13. Министерству открывается доступ в системе "Электронный бюджет" к поданным заявкам для их рассмотрения.</w:t>
      </w:r>
    </w:p>
    <w:p w14:paraId="07655683"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Протокол вскрытия заявок автоматически формируется на едином портале и подписывается усиленной квалифицированной электронной подписью министра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14:paraId="55B48DF8" w14:textId="77777777" w:rsidR="00D80A73" w:rsidRPr="00F420FA" w:rsidRDefault="00D80A73">
      <w:pPr>
        <w:pStyle w:val="ConsPlusNormal"/>
        <w:spacing w:before="220"/>
        <w:ind w:firstLine="540"/>
        <w:jc w:val="both"/>
        <w:rPr>
          <w:rFonts w:ascii="Times New Roman" w:hAnsi="Times New Roman" w:cs="Times New Roman"/>
        </w:rPr>
      </w:pPr>
      <w:bookmarkStart w:id="7" w:name="P131"/>
      <w:bookmarkEnd w:id="7"/>
      <w:r w:rsidRPr="00F420FA">
        <w:rPr>
          <w:rFonts w:ascii="Times New Roman" w:hAnsi="Times New Roman" w:cs="Times New Roman"/>
        </w:rPr>
        <w:t>2.14. Министерство со дня получения доступа к заявкам в системе "Электронный бюджет" в течение срока, указанного в объявлении, рассматривает представленные заявки и документы, проверяет их на предмет соответствия установленным в объявлении о проведении отбора требованиям и категории отбора, признает заявки надлежащими либо отклоняет их.</w:t>
      </w:r>
    </w:p>
    <w:p w14:paraId="0AB74DA5"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Заявки признаются надлежащими, если они соответствуют требованиям, указанным в объявлении, и отсутствуют основания для отклонения заявок.</w:t>
      </w:r>
    </w:p>
    <w:p w14:paraId="352A71A8"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Заявки отклоняются в случае наличия следующих оснований для отклонения заявок:</w:t>
      </w:r>
    </w:p>
    <w:p w14:paraId="38571525" w14:textId="719F5948"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несоответствие Получателя требованиям, установленным в пункте 2.4 настоящего Порядка;</w:t>
      </w:r>
    </w:p>
    <w:p w14:paraId="7FD3017B" w14:textId="2F4AF126"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несоответствие Получателя категории отбора, указанной в пункте 1.2 настоящего Порядка;</w:t>
      </w:r>
    </w:p>
    <w:p w14:paraId="5CECD21B"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xml:space="preserve">- непредставление (представление не в полном объеме) документов, указанных в </w:t>
      </w:r>
      <w:r w:rsidRPr="00F420FA">
        <w:rPr>
          <w:rFonts w:ascii="Times New Roman" w:hAnsi="Times New Roman" w:cs="Times New Roman"/>
        </w:rPr>
        <w:lastRenderedPageBreak/>
        <w:t>объявлении;</w:t>
      </w:r>
    </w:p>
    <w:p w14:paraId="04452A8E"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несоответствие представленной Получателем заявки и (или) документов требованиям, установленным в объявлении;</w:t>
      </w:r>
    </w:p>
    <w:p w14:paraId="6C7E4DC5" w14:textId="41664100"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недостоверность информации, содержащейся в документах, представленных Получателем в целях подтверждения его соответствия требованиям, установленным в пункте 2.4 настоящего Порядка;</w:t>
      </w:r>
    </w:p>
    <w:p w14:paraId="447A63A5"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подача Получателем заявки после даты и (или) времени, определенных для подачи заявок в объявлении.</w:t>
      </w:r>
    </w:p>
    <w:p w14:paraId="264D8C22"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Возврат заявки на доработку не предусматривается.</w:t>
      </w:r>
    </w:p>
    <w:p w14:paraId="0805AA01"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2.15. Протокол рассмотрения заявок автоматически формируется на едином портале и подписывается усиленной квалифицированной электронной подписью министра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14:paraId="5C579DF0"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2.16. Заявки, признанные надлежащими, ранжируются Министерством исходя из очередности поступления заявок.</w:t>
      </w:r>
    </w:p>
    <w:p w14:paraId="2852D528"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Победителями отбора признаются Получатели, включенные в рейтинг, сформированный Министерством по результатам ранжирования поступивших заявок в пределах объема распределяемой субсидии, указанного в объявлении о проведении отбора.</w:t>
      </w:r>
    </w:p>
    <w:p w14:paraId="0CC838A0"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2.17. В целях завершения отбора формируется протокол подведения итогов отбора, включающий информацию о победителях отбора с указанием размера субсидии, предусмотренной им для предоставления.</w:t>
      </w:r>
    </w:p>
    <w:p w14:paraId="78310479"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2.18.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министра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14:paraId="0B859890"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2.19. Отбор признается несостоявшимся в следующих случаях:</w:t>
      </w:r>
    </w:p>
    <w:p w14:paraId="1F3A7081" w14:textId="77777777" w:rsidR="00D80A73" w:rsidRPr="00F420FA" w:rsidRDefault="00D80A73">
      <w:pPr>
        <w:pStyle w:val="ConsPlusNormal"/>
        <w:spacing w:before="220"/>
        <w:ind w:firstLine="540"/>
        <w:jc w:val="both"/>
        <w:rPr>
          <w:rFonts w:ascii="Times New Roman" w:hAnsi="Times New Roman" w:cs="Times New Roman"/>
        </w:rPr>
      </w:pPr>
      <w:bookmarkStart w:id="8" w:name="P147"/>
      <w:bookmarkEnd w:id="8"/>
      <w:r w:rsidRPr="00F420FA">
        <w:rPr>
          <w:rFonts w:ascii="Times New Roman" w:hAnsi="Times New Roman" w:cs="Times New Roman"/>
        </w:rPr>
        <w:t>- по окончании срока подачи заявок не подано ни одной заявки;</w:t>
      </w:r>
    </w:p>
    <w:p w14:paraId="1FFAD470" w14:textId="77777777" w:rsidR="00D80A73" w:rsidRPr="00F420FA" w:rsidRDefault="00D80A73">
      <w:pPr>
        <w:pStyle w:val="ConsPlusNormal"/>
        <w:spacing w:before="220"/>
        <w:ind w:firstLine="540"/>
        <w:jc w:val="both"/>
        <w:rPr>
          <w:rFonts w:ascii="Times New Roman" w:hAnsi="Times New Roman" w:cs="Times New Roman"/>
        </w:rPr>
      </w:pPr>
      <w:bookmarkStart w:id="9" w:name="P148"/>
      <w:bookmarkEnd w:id="9"/>
      <w:r w:rsidRPr="00F420FA">
        <w:rPr>
          <w:rFonts w:ascii="Times New Roman" w:hAnsi="Times New Roman" w:cs="Times New Roman"/>
        </w:rPr>
        <w:t>- по результатам рассмотрения заявок отклонены все заявки.</w:t>
      </w:r>
    </w:p>
    <w:p w14:paraId="74B4A2C7" w14:textId="457FFD8A"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xml:space="preserve">В случае признания отбора несостоявшимся </w:t>
      </w:r>
      <w:proofErr w:type="gramStart"/>
      <w:r w:rsidRPr="00F420FA">
        <w:rPr>
          <w:rFonts w:ascii="Times New Roman" w:hAnsi="Times New Roman" w:cs="Times New Roman"/>
        </w:rPr>
        <w:t>по основаниям</w:t>
      </w:r>
      <w:proofErr w:type="gramEnd"/>
      <w:r w:rsidRPr="00F420FA">
        <w:rPr>
          <w:rFonts w:ascii="Times New Roman" w:hAnsi="Times New Roman" w:cs="Times New Roman"/>
        </w:rPr>
        <w:t xml:space="preserve"> определенным абзацами вторым, третьим настоящего пункта Министерство в течение 30 календарных дней, следующих за днем признания отбора несостоявшимся, но не позднее 15 октября текущего календарного года, принимает решение о проведении нового отбора.</w:t>
      </w:r>
    </w:p>
    <w:p w14:paraId="50D5A12E" w14:textId="77777777" w:rsidR="00D80A73" w:rsidRPr="00F420FA" w:rsidRDefault="00D80A73">
      <w:pPr>
        <w:pStyle w:val="ConsPlusNormal"/>
        <w:jc w:val="both"/>
        <w:rPr>
          <w:rFonts w:ascii="Times New Roman" w:hAnsi="Times New Roman" w:cs="Times New Roman"/>
        </w:rPr>
      </w:pPr>
    </w:p>
    <w:p w14:paraId="2E954957" w14:textId="77777777" w:rsidR="00D80A73" w:rsidRPr="00F420FA" w:rsidRDefault="00D80A73">
      <w:pPr>
        <w:pStyle w:val="ConsPlusTitle"/>
        <w:jc w:val="center"/>
        <w:outlineLvl w:val="1"/>
        <w:rPr>
          <w:rFonts w:ascii="Times New Roman" w:hAnsi="Times New Roman" w:cs="Times New Roman"/>
        </w:rPr>
      </w:pPr>
      <w:r w:rsidRPr="00F420FA">
        <w:rPr>
          <w:rFonts w:ascii="Times New Roman" w:hAnsi="Times New Roman" w:cs="Times New Roman"/>
        </w:rPr>
        <w:t>III. Порядок предоставления субсидии</w:t>
      </w:r>
    </w:p>
    <w:p w14:paraId="302B4A1A" w14:textId="77777777" w:rsidR="00D80A73" w:rsidRPr="00F420FA" w:rsidRDefault="00D80A73">
      <w:pPr>
        <w:pStyle w:val="ConsPlusNormal"/>
        <w:jc w:val="both"/>
        <w:rPr>
          <w:rFonts w:ascii="Times New Roman" w:hAnsi="Times New Roman" w:cs="Times New Roman"/>
        </w:rPr>
      </w:pPr>
    </w:p>
    <w:p w14:paraId="07C68377" w14:textId="77777777" w:rsidR="00D80A73" w:rsidRPr="00F420FA" w:rsidRDefault="00D80A73">
      <w:pPr>
        <w:pStyle w:val="ConsPlusNormal"/>
        <w:ind w:firstLine="540"/>
        <w:jc w:val="both"/>
        <w:rPr>
          <w:rFonts w:ascii="Times New Roman" w:hAnsi="Times New Roman" w:cs="Times New Roman"/>
        </w:rPr>
      </w:pPr>
      <w:r w:rsidRPr="00F420FA">
        <w:rPr>
          <w:rFonts w:ascii="Times New Roman" w:hAnsi="Times New Roman" w:cs="Times New Roman"/>
        </w:rPr>
        <w:t>3.1. Субсидия предоставляется Получателю, признанному победителем по итогам отбора.</w:t>
      </w:r>
    </w:p>
    <w:p w14:paraId="65AE32A9" w14:textId="77777777" w:rsidR="00D80A73" w:rsidRPr="00F420FA" w:rsidRDefault="00D80A73">
      <w:pPr>
        <w:pStyle w:val="ConsPlusNormal"/>
        <w:spacing w:before="220"/>
        <w:ind w:firstLine="540"/>
        <w:jc w:val="both"/>
        <w:rPr>
          <w:rFonts w:ascii="Times New Roman" w:hAnsi="Times New Roman" w:cs="Times New Roman"/>
        </w:rPr>
      </w:pPr>
      <w:bookmarkStart w:id="10" w:name="P154"/>
      <w:bookmarkEnd w:id="10"/>
      <w:r w:rsidRPr="00F420FA">
        <w:rPr>
          <w:rFonts w:ascii="Times New Roman" w:hAnsi="Times New Roman" w:cs="Times New Roman"/>
        </w:rPr>
        <w:t>3.2. Не позднее 10-го календарного дня, следующего за днем размещения на едином портале протокола подведения итогов отбора, с Получателем заключается Соглашение в системе "Электронный бюджет"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w:t>
      </w:r>
    </w:p>
    <w:p w14:paraId="66DA73B4"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xml:space="preserve">Соглашение включает условие о согласовании новых условий Соглашения или о расторжении Соглашения при недостижении согласия по новым условиям в случае уменьшения </w:t>
      </w:r>
      <w:r w:rsidRPr="00F420FA">
        <w:rPr>
          <w:rFonts w:ascii="Times New Roman" w:hAnsi="Times New Roman" w:cs="Times New Roman"/>
        </w:rPr>
        <w:lastRenderedPageBreak/>
        <w:t>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14:paraId="6595B953"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При реорганизации Получателя,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3BF38570" w14:textId="7E56F240"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При прекращении деятельности Получателя,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0852DCD4"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3.3. Министерство отказывается от заключения Соглашения с Получателем в случае несоответствия представленных им документов требованиям, указанным в объявлении о проведении отбора, или непредставления (представления не в полном объеме) данных документов, а также при установлении факта недостоверности представленной Получателем информации.</w:t>
      </w:r>
    </w:p>
    <w:p w14:paraId="6DEE5AE6" w14:textId="3DC3BACF" w:rsidR="00D80A73" w:rsidRPr="00F420FA" w:rsidRDefault="00D80A73">
      <w:pPr>
        <w:pStyle w:val="ConsPlusNormal"/>
        <w:spacing w:before="220"/>
        <w:ind w:firstLine="540"/>
        <w:jc w:val="both"/>
        <w:rPr>
          <w:rFonts w:ascii="Times New Roman" w:hAnsi="Times New Roman" w:cs="Times New Roman"/>
        </w:rPr>
      </w:pPr>
      <w:bookmarkStart w:id="11" w:name="P159"/>
      <w:bookmarkEnd w:id="11"/>
      <w:r w:rsidRPr="00F420FA">
        <w:rPr>
          <w:rFonts w:ascii="Times New Roman" w:hAnsi="Times New Roman" w:cs="Times New Roman"/>
        </w:rPr>
        <w:t>3.4. Получатель признается уклонившимся от заключения Соглашения и ему отказывается в предоставлении субсидии, если в течение срока, указанного в пункте 3.2 настоящего Порядка, не подписал усиленной квалифицированной электронной подписью (для юридических лиц и индивидуальных предпринимателей) или простой электронной подписью подтвержденной учетной записи физического лица в единой системе идентификации и аутентификации (для физических лиц) Соглашение (по любым причинам) и не направил в Министерство возражение по Соглашению путем формирования в системе "Электронный бюджет" соответствующего возражения.</w:t>
      </w:r>
    </w:p>
    <w:p w14:paraId="6C2217FF"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3.5. Министерство перечисляет субсидию на расчетный или корреспондентский счет, открытый Получателем в учреждении Центрального банка Российской Федерации или в кредитной организации, не позднее 10-го рабочего дня, следующего за днем принятия решения о предоставлении субсидии.</w:t>
      </w:r>
    </w:p>
    <w:p w14:paraId="72FF87F2"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Днем (датой) принятия решения о предоставлении субсидии является дата заключения Соглашения.</w:t>
      </w:r>
    </w:p>
    <w:p w14:paraId="500F47EC" w14:textId="77777777" w:rsidR="00D80A73" w:rsidRPr="00F420FA" w:rsidRDefault="00D80A73">
      <w:pPr>
        <w:pStyle w:val="ConsPlusNormal"/>
        <w:spacing w:before="220"/>
        <w:ind w:firstLine="540"/>
        <w:jc w:val="both"/>
        <w:rPr>
          <w:rFonts w:ascii="Times New Roman" w:hAnsi="Times New Roman" w:cs="Times New Roman"/>
        </w:rPr>
      </w:pPr>
      <w:bookmarkStart w:id="12" w:name="P162"/>
      <w:bookmarkEnd w:id="12"/>
      <w:r w:rsidRPr="00F420FA">
        <w:rPr>
          <w:rFonts w:ascii="Times New Roman" w:hAnsi="Times New Roman" w:cs="Times New Roman"/>
        </w:rPr>
        <w:t>3.6. Результат предоставления субсидии - численность племенного маточного поголовья сельскохозяйственных животных в пересчете на условные головы.</w:t>
      </w:r>
    </w:p>
    <w:p w14:paraId="7547100F"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Точная дата завершения и конечные значения результата предоставления субсидии устанавливаются в Соглашении.</w:t>
      </w:r>
    </w:p>
    <w:p w14:paraId="423FFBCC"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3.7. Размер субсидии Получателю определятся по формуле:</w:t>
      </w:r>
    </w:p>
    <w:p w14:paraId="2BAB8DC3" w14:textId="77777777" w:rsidR="00D80A73" w:rsidRPr="00F420FA" w:rsidRDefault="00D80A73">
      <w:pPr>
        <w:pStyle w:val="ConsPlusNormal"/>
        <w:jc w:val="both"/>
        <w:rPr>
          <w:rFonts w:ascii="Times New Roman" w:hAnsi="Times New Roman" w:cs="Times New Roman"/>
        </w:rPr>
      </w:pPr>
    </w:p>
    <w:p w14:paraId="6F6A44B5"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Р = С x К,</w:t>
      </w:r>
    </w:p>
    <w:p w14:paraId="5ADACFE9" w14:textId="77777777" w:rsidR="00D80A73" w:rsidRPr="00F420FA" w:rsidRDefault="00D80A73">
      <w:pPr>
        <w:pStyle w:val="ConsPlusNormal"/>
        <w:jc w:val="both"/>
        <w:rPr>
          <w:rFonts w:ascii="Times New Roman" w:hAnsi="Times New Roman" w:cs="Times New Roman"/>
        </w:rPr>
      </w:pPr>
    </w:p>
    <w:p w14:paraId="1766F6BD" w14:textId="77777777" w:rsidR="00D80A73" w:rsidRPr="00F420FA" w:rsidRDefault="00D80A73">
      <w:pPr>
        <w:pStyle w:val="ConsPlusNormal"/>
        <w:ind w:firstLine="540"/>
        <w:jc w:val="both"/>
        <w:rPr>
          <w:rFonts w:ascii="Times New Roman" w:hAnsi="Times New Roman" w:cs="Times New Roman"/>
        </w:rPr>
      </w:pPr>
      <w:r w:rsidRPr="00F420FA">
        <w:rPr>
          <w:rFonts w:ascii="Times New Roman" w:hAnsi="Times New Roman" w:cs="Times New Roman"/>
        </w:rPr>
        <w:t>где:</w:t>
      </w:r>
    </w:p>
    <w:p w14:paraId="64146303"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Р - размер субсидии, предоставляемой Получателю, рублей;</w:t>
      </w:r>
    </w:p>
    <w:p w14:paraId="7D274653"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С - ставка субсидии, определяемая Министерством, рублей;</w:t>
      </w:r>
    </w:p>
    <w:p w14:paraId="66C1CEFE"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К - количество условных голов племенного маточного поголовья сельскохозяйственных животных.</w:t>
      </w:r>
    </w:p>
    <w:p w14:paraId="342ED565"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 xml:space="preserve">Ставка субсидии на текущий финансовый год определяется Министерством на содержание 1 </w:t>
      </w:r>
      <w:r w:rsidRPr="00F420FA">
        <w:rPr>
          <w:rFonts w:ascii="Times New Roman" w:hAnsi="Times New Roman" w:cs="Times New Roman"/>
        </w:rPr>
        <w:lastRenderedPageBreak/>
        <w:t>условной головы племенного маточного поголовья сельскохозяйственных животных.</w:t>
      </w:r>
    </w:p>
    <w:p w14:paraId="03BD457C"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14:paraId="0F1F4598" w14:textId="77777777" w:rsidR="00D80A73" w:rsidRPr="00F420FA" w:rsidRDefault="00D80A73">
      <w:pPr>
        <w:pStyle w:val="ConsPlusNormal"/>
        <w:jc w:val="both"/>
        <w:rPr>
          <w:rFonts w:ascii="Times New Roman" w:hAnsi="Times New Roman" w:cs="Times New Roman"/>
        </w:rPr>
      </w:pPr>
    </w:p>
    <w:p w14:paraId="3DBD9DC1" w14:textId="77777777" w:rsidR="00D80A73" w:rsidRPr="00F420FA" w:rsidRDefault="00D80A73">
      <w:pPr>
        <w:pStyle w:val="ConsPlusTitle"/>
        <w:jc w:val="center"/>
        <w:outlineLvl w:val="1"/>
        <w:rPr>
          <w:rFonts w:ascii="Times New Roman" w:hAnsi="Times New Roman" w:cs="Times New Roman"/>
        </w:rPr>
      </w:pPr>
      <w:r w:rsidRPr="00F420FA">
        <w:rPr>
          <w:rFonts w:ascii="Times New Roman" w:hAnsi="Times New Roman" w:cs="Times New Roman"/>
        </w:rPr>
        <w:t>IV. Требования к отчетности, осуществлению контроля</w:t>
      </w:r>
    </w:p>
    <w:p w14:paraId="2E59BE2B" w14:textId="77777777" w:rsidR="00D80A73" w:rsidRPr="00F420FA" w:rsidRDefault="00D80A73">
      <w:pPr>
        <w:pStyle w:val="ConsPlusTitle"/>
        <w:jc w:val="center"/>
        <w:rPr>
          <w:rFonts w:ascii="Times New Roman" w:hAnsi="Times New Roman" w:cs="Times New Roman"/>
        </w:rPr>
      </w:pPr>
      <w:r w:rsidRPr="00F420FA">
        <w:rPr>
          <w:rFonts w:ascii="Times New Roman" w:hAnsi="Times New Roman" w:cs="Times New Roman"/>
        </w:rPr>
        <w:t>(мониторинга) за соблюдением условий и порядка</w:t>
      </w:r>
    </w:p>
    <w:p w14:paraId="43E15548" w14:textId="77777777" w:rsidR="00D80A73" w:rsidRPr="00F420FA" w:rsidRDefault="00D80A73">
      <w:pPr>
        <w:pStyle w:val="ConsPlusTitle"/>
        <w:jc w:val="center"/>
        <w:rPr>
          <w:rFonts w:ascii="Times New Roman" w:hAnsi="Times New Roman" w:cs="Times New Roman"/>
        </w:rPr>
      </w:pPr>
      <w:r w:rsidRPr="00F420FA">
        <w:rPr>
          <w:rFonts w:ascii="Times New Roman" w:hAnsi="Times New Roman" w:cs="Times New Roman"/>
        </w:rPr>
        <w:t>предоставления субсидии и ответственность за их нарушение</w:t>
      </w:r>
    </w:p>
    <w:p w14:paraId="369186F2" w14:textId="77777777" w:rsidR="00D80A73" w:rsidRPr="00F420FA" w:rsidRDefault="00D80A73">
      <w:pPr>
        <w:pStyle w:val="ConsPlusNormal"/>
        <w:jc w:val="both"/>
        <w:rPr>
          <w:rFonts w:ascii="Times New Roman" w:hAnsi="Times New Roman" w:cs="Times New Roman"/>
        </w:rPr>
      </w:pPr>
    </w:p>
    <w:p w14:paraId="07F2B8F3" w14:textId="77777777" w:rsidR="00D80A73" w:rsidRPr="00F420FA" w:rsidRDefault="00D80A73">
      <w:pPr>
        <w:pStyle w:val="ConsPlusNormal"/>
        <w:ind w:firstLine="540"/>
        <w:jc w:val="both"/>
        <w:rPr>
          <w:rFonts w:ascii="Times New Roman" w:hAnsi="Times New Roman" w:cs="Times New Roman"/>
        </w:rPr>
      </w:pPr>
      <w:r w:rsidRPr="00F420FA">
        <w:rPr>
          <w:rFonts w:ascii="Times New Roman" w:hAnsi="Times New Roman" w:cs="Times New Roman"/>
        </w:rPr>
        <w:t>4.1. Получатель представляет в Министерство отчет о достижении значения результата предоставления субсидии в подсистеме бюджетного планирования системы "Электронный бюджет" (далее - отчет) до 20 января года, следующего за годом, в котором была предоставлена субсидия, (но не реже одного раза в квартал) по форме, установленной Соглашением.</w:t>
      </w:r>
    </w:p>
    <w:p w14:paraId="05ADFD40" w14:textId="77777777" w:rsidR="00D80A73" w:rsidRPr="00F420FA" w:rsidRDefault="00D80A73">
      <w:pPr>
        <w:pStyle w:val="ConsPlusNormal"/>
        <w:spacing w:before="220"/>
        <w:ind w:firstLine="540"/>
        <w:jc w:val="both"/>
        <w:rPr>
          <w:rFonts w:ascii="Times New Roman" w:hAnsi="Times New Roman" w:cs="Times New Roman"/>
        </w:rPr>
      </w:pPr>
      <w:bookmarkStart w:id="13" w:name="P180"/>
      <w:bookmarkEnd w:id="13"/>
      <w:r w:rsidRPr="00F420FA">
        <w:rPr>
          <w:rFonts w:ascii="Times New Roman" w:hAnsi="Times New Roman" w:cs="Times New Roman"/>
        </w:rPr>
        <w:t>4.2. Проверка достижения Получателем значения результата предоставления субсидии проводится на основании отчета.</w:t>
      </w:r>
    </w:p>
    <w:p w14:paraId="7ED931D9"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Для проведения проверки в срок до 25 января года, следующего за годом предоставления субсидии, Министерство издает правовой акт, в котором указываются:</w:t>
      </w:r>
    </w:p>
    <w:p w14:paraId="6D5A5B79"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даты начала и окончания проверки;</w:t>
      </w:r>
    </w:p>
    <w:p w14:paraId="3E7424B9"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цель и предмет проведения проверки;</w:t>
      </w:r>
    </w:p>
    <w:p w14:paraId="08B1991D"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наименование Получателя;</w:t>
      </w:r>
    </w:p>
    <w:p w14:paraId="204BA117"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перечень должностных лиц Министерства, участвующих в проведении проверки.</w:t>
      </w:r>
    </w:p>
    <w:p w14:paraId="106FA1A3"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Результаты проведенной проверки отражаются в акте о проведении проверки, составленном по форме, утверждаемой Министерством, в течение 5 рабочих дней, следующих за днем окончания проведения проверки.</w:t>
      </w:r>
    </w:p>
    <w:p w14:paraId="2598991F" w14:textId="77777777" w:rsidR="00D80A73" w:rsidRPr="00F420FA" w:rsidRDefault="00D80A73">
      <w:pPr>
        <w:pStyle w:val="ConsPlusNormal"/>
        <w:spacing w:before="220"/>
        <w:ind w:firstLine="540"/>
        <w:jc w:val="both"/>
        <w:rPr>
          <w:rFonts w:ascii="Times New Roman" w:hAnsi="Times New Roman" w:cs="Times New Roman"/>
        </w:rPr>
      </w:pPr>
      <w:bookmarkStart w:id="14" w:name="P187"/>
      <w:bookmarkEnd w:id="14"/>
      <w:r w:rsidRPr="00F420FA">
        <w:rPr>
          <w:rFonts w:ascii="Times New Roman" w:hAnsi="Times New Roman" w:cs="Times New Roman"/>
        </w:rPr>
        <w:t>4.3. В случае установления Министерством по результатам проверки факта недостижения Получателем значения результата предоставления субсидии, установленного Соглашением, Министерство направляет Получателю требование о возврате субсидий в областной бюджет в соответствии с бюджетным законодательством Российской Федерации в течение 30 календарных дней со дня получения соответствующего требования.</w:t>
      </w:r>
    </w:p>
    <w:p w14:paraId="6A3708DC"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Размер возврата субсидии определяется по формуле:</w:t>
      </w:r>
    </w:p>
    <w:p w14:paraId="5C5BCE84" w14:textId="77777777" w:rsidR="00D80A73" w:rsidRPr="00F420FA" w:rsidRDefault="00D80A73">
      <w:pPr>
        <w:pStyle w:val="ConsPlusNormal"/>
        <w:jc w:val="both"/>
        <w:rPr>
          <w:rFonts w:ascii="Times New Roman" w:hAnsi="Times New Roman" w:cs="Times New Roman"/>
        </w:rPr>
      </w:pPr>
    </w:p>
    <w:p w14:paraId="490E7BB0" w14:textId="77777777" w:rsidR="00D80A73" w:rsidRPr="00F420FA" w:rsidRDefault="00D80A73">
      <w:pPr>
        <w:pStyle w:val="ConsPlusNormal"/>
        <w:jc w:val="center"/>
        <w:rPr>
          <w:rFonts w:ascii="Times New Roman" w:hAnsi="Times New Roman" w:cs="Times New Roman"/>
        </w:rPr>
      </w:pPr>
      <w:proofErr w:type="spellStart"/>
      <w:r w:rsidRPr="00F420FA">
        <w:rPr>
          <w:rFonts w:ascii="Times New Roman" w:hAnsi="Times New Roman" w:cs="Times New Roman"/>
        </w:rPr>
        <w:t>С</w:t>
      </w:r>
      <w:r w:rsidRPr="00F420FA">
        <w:rPr>
          <w:rFonts w:ascii="Times New Roman" w:hAnsi="Times New Roman" w:cs="Times New Roman"/>
          <w:vertAlign w:val="subscript"/>
        </w:rPr>
        <w:t>возврата</w:t>
      </w:r>
      <w:proofErr w:type="spellEnd"/>
      <w:r w:rsidRPr="00F420FA">
        <w:rPr>
          <w:rFonts w:ascii="Times New Roman" w:hAnsi="Times New Roman" w:cs="Times New Roman"/>
        </w:rPr>
        <w:t xml:space="preserve"> = </w:t>
      </w:r>
      <w:proofErr w:type="spellStart"/>
      <w:r w:rsidRPr="00F420FA">
        <w:rPr>
          <w:rFonts w:ascii="Times New Roman" w:hAnsi="Times New Roman" w:cs="Times New Roman"/>
        </w:rPr>
        <w:t>Р</w:t>
      </w:r>
      <w:r w:rsidRPr="00F420FA">
        <w:rPr>
          <w:rFonts w:ascii="Times New Roman" w:hAnsi="Times New Roman" w:cs="Times New Roman"/>
          <w:vertAlign w:val="subscript"/>
        </w:rPr>
        <w:t>субсидии</w:t>
      </w:r>
      <w:proofErr w:type="spellEnd"/>
      <w:r w:rsidRPr="00F420FA">
        <w:rPr>
          <w:rFonts w:ascii="Times New Roman" w:hAnsi="Times New Roman" w:cs="Times New Roman"/>
        </w:rPr>
        <w:t xml:space="preserve"> x (100% - Ф / П x 100%),</w:t>
      </w:r>
    </w:p>
    <w:p w14:paraId="4BABF1B1" w14:textId="77777777" w:rsidR="00D80A73" w:rsidRPr="00F420FA" w:rsidRDefault="00D80A73">
      <w:pPr>
        <w:pStyle w:val="ConsPlusNormal"/>
        <w:jc w:val="both"/>
        <w:rPr>
          <w:rFonts w:ascii="Times New Roman" w:hAnsi="Times New Roman" w:cs="Times New Roman"/>
        </w:rPr>
      </w:pPr>
    </w:p>
    <w:p w14:paraId="1E63FC94" w14:textId="77777777" w:rsidR="00D80A73" w:rsidRPr="00F420FA" w:rsidRDefault="00D80A73">
      <w:pPr>
        <w:pStyle w:val="ConsPlusNormal"/>
        <w:ind w:firstLine="540"/>
        <w:jc w:val="both"/>
        <w:rPr>
          <w:rFonts w:ascii="Times New Roman" w:hAnsi="Times New Roman" w:cs="Times New Roman"/>
        </w:rPr>
      </w:pPr>
      <w:r w:rsidRPr="00F420FA">
        <w:rPr>
          <w:rFonts w:ascii="Times New Roman" w:hAnsi="Times New Roman" w:cs="Times New Roman"/>
        </w:rPr>
        <w:t>где:</w:t>
      </w:r>
    </w:p>
    <w:p w14:paraId="7CDD751B" w14:textId="77777777" w:rsidR="00D80A73" w:rsidRPr="00F420FA" w:rsidRDefault="00D80A73">
      <w:pPr>
        <w:pStyle w:val="ConsPlusNormal"/>
        <w:spacing w:before="220"/>
        <w:ind w:firstLine="540"/>
        <w:jc w:val="both"/>
        <w:rPr>
          <w:rFonts w:ascii="Times New Roman" w:hAnsi="Times New Roman" w:cs="Times New Roman"/>
        </w:rPr>
      </w:pPr>
      <w:proofErr w:type="spellStart"/>
      <w:r w:rsidRPr="00F420FA">
        <w:rPr>
          <w:rFonts w:ascii="Times New Roman" w:hAnsi="Times New Roman" w:cs="Times New Roman"/>
        </w:rPr>
        <w:t>С</w:t>
      </w:r>
      <w:r w:rsidRPr="00F420FA">
        <w:rPr>
          <w:rFonts w:ascii="Times New Roman" w:hAnsi="Times New Roman" w:cs="Times New Roman"/>
          <w:vertAlign w:val="subscript"/>
        </w:rPr>
        <w:t>возврата</w:t>
      </w:r>
      <w:proofErr w:type="spellEnd"/>
      <w:r w:rsidRPr="00F420FA">
        <w:rPr>
          <w:rFonts w:ascii="Times New Roman" w:hAnsi="Times New Roman" w:cs="Times New Roman"/>
        </w:rPr>
        <w:t xml:space="preserve"> - размер субсидии, подлежащей возврату в областной бюджет, рублей, копеек;</w:t>
      </w:r>
    </w:p>
    <w:p w14:paraId="56E2879D" w14:textId="77777777" w:rsidR="00D80A73" w:rsidRPr="00F420FA" w:rsidRDefault="00D80A73">
      <w:pPr>
        <w:pStyle w:val="ConsPlusNormal"/>
        <w:spacing w:before="220"/>
        <w:ind w:firstLine="540"/>
        <w:jc w:val="both"/>
        <w:rPr>
          <w:rFonts w:ascii="Times New Roman" w:hAnsi="Times New Roman" w:cs="Times New Roman"/>
        </w:rPr>
      </w:pPr>
      <w:proofErr w:type="spellStart"/>
      <w:r w:rsidRPr="00F420FA">
        <w:rPr>
          <w:rFonts w:ascii="Times New Roman" w:hAnsi="Times New Roman" w:cs="Times New Roman"/>
        </w:rPr>
        <w:t>Р</w:t>
      </w:r>
      <w:r w:rsidRPr="00F420FA">
        <w:rPr>
          <w:rFonts w:ascii="Times New Roman" w:hAnsi="Times New Roman" w:cs="Times New Roman"/>
          <w:vertAlign w:val="subscript"/>
        </w:rPr>
        <w:t>субсидии</w:t>
      </w:r>
      <w:proofErr w:type="spellEnd"/>
      <w:r w:rsidRPr="00F420FA">
        <w:rPr>
          <w:rFonts w:ascii="Times New Roman" w:hAnsi="Times New Roman" w:cs="Times New Roman"/>
        </w:rPr>
        <w:t xml:space="preserve"> - размер предоставленной субсидии, рублей, копеек;</w:t>
      </w:r>
    </w:p>
    <w:p w14:paraId="4B798726"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Ф - фактически достигнутое значение результата предоставления субсидии;</w:t>
      </w:r>
    </w:p>
    <w:p w14:paraId="104292FA"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П - плановое значение результата предоставления субсидии, установленное Соглашением.</w:t>
      </w:r>
    </w:p>
    <w:p w14:paraId="650D2FF3"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Процент выполнения значения результата предоставления субсидии рассчитывается до 2 знаков после запятой по правилам математического округления.</w:t>
      </w:r>
    </w:p>
    <w:p w14:paraId="45F560C8" w14:textId="6AF1ECD3" w:rsidR="00D80A73" w:rsidRPr="00F420FA" w:rsidRDefault="00D80A73">
      <w:pPr>
        <w:pStyle w:val="ConsPlusNormal"/>
        <w:spacing w:before="220"/>
        <w:ind w:firstLine="540"/>
        <w:jc w:val="both"/>
        <w:rPr>
          <w:rFonts w:ascii="Times New Roman" w:hAnsi="Times New Roman" w:cs="Times New Roman"/>
        </w:rPr>
      </w:pPr>
      <w:bookmarkStart w:id="15" w:name="P198"/>
      <w:bookmarkEnd w:id="15"/>
      <w:r w:rsidRPr="00F420FA">
        <w:rPr>
          <w:rFonts w:ascii="Times New Roman" w:hAnsi="Times New Roman" w:cs="Times New Roman"/>
        </w:rPr>
        <w:t xml:space="preserve">4.4. Министерство осуществляет проверку соблюдения Получателем условий и порядка предоставления субсидии, в том числе в части достижения результата ее предоставления, а органы государственного финансового контроля осуществляют проверку в соответствии со статьями </w:t>
      </w:r>
      <w:r w:rsidRPr="00F420FA">
        <w:rPr>
          <w:rFonts w:ascii="Times New Roman" w:hAnsi="Times New Roman" w:cs="Times New Roman"/>
        </w:rPr>
        <w:lastRenderedPageBreak/>
        <w:t>268.1 и 269.2 Бюджетного кодекса Российской Федерации.</w:t>
      </w:r>
    </w:p>
    <w:p w14:paraId="718EBAE2"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В случае нарушения Получателем условий и порядка предоставления субсидии, установленных настоящим Порядком, на основании письменных требований Министерства субсидия подлежит возврату в областной бюджет в соответствии с бюджетным законодательством Российской Федерации в течение 30 календарных дней со дня направления соответствующего требования.</w:t>
      </w:r>
    </w:p>
    <w:p w14:paraId="0BA47554"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Министерство проводит мониторинг достижения результата предоставления субсидии, определенного в Соглашении,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3F35C97E" w14:textId="21E1872B"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4.5. При обнаружении обстоятельств, предусмотренных пунктами 4.3, 4.4 настоящего Порядка, требование направляется заказным письмом с уведомлением о вручении Получателю в течение 10 рабочих дней со дня обнаружения указанных обстоятельств.</w:t>
      </w:r>
    </w:p>
    <w:p w14:paraId="0D7FC689"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4.6. Министерство в течение 3 месяцев со дня истечения установленного для возврата срока принимает меры к взысканию неправомерно полученных и невозвращенных субсидий в судебном порядке.</w:t>
      </w:r>
    </w:p>
    <w:p w14:paraId="79F02E7D" w14:textId="7DD87490"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4.7. Основанием для освобождения Получателя от применения мер ответственности, предусмотренных пунктами 4.3, 4.4 настоящего Порядка, является документально подтвержденное наступление следующих обстоятельств непреодолимой силы, вследствие возникновения которых исполнение обязательства по достижению значения результата предоставления субсидии является невозможным:</w:t>
      </w:r>
    </w:p>
    <w:p w14:paraId="0E345E82"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Рязанской области и (или) органа местного самоуправления;</w:t>
      </w:r>
    </w:p>
    <w:p w14:paraId="0A1A66B0" w14:textId="02CDBB24"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установление в регионе среднего уровня реагирования в соответствии с Указом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w:t>
      </w:r>
    </w:p>
    <w:p w14:paraId="31E23007"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Рязанской области.</w:t>
      </w:r>
    </w:p>
    <w:p w14:paraId="4D5937F6" w14:textId="722D37CC"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Министерство при наличии одного из обстоятельств, предусмотренных абзацами вторым - четвертым настоящего подпункта, принимает решение в форме приказа о неприменении мер ответственности, предусмотренных пунктами 4.3, 4.4 настоящего Порядка, к Получателю в ходе проверки, предусмотренной пунктом 4.2 настоящего Порядка.</w:t>
      </w:r>
    </w:p>
    <w:p w14:paraId="72C4B3C7" w14:textId="77777777" w:rsidR="00D80A73" w:rsidRPr="00F420FA" w:rsidRDefault="00D80A73">
      <w:pPr>
        <w:pStyle w:val="ConsPlusNormal"/>
        <w:jc w:val="both"/>
        <w:rPr>
          <w:rFonts w:ascii="Times New Roman" w:hAnsi="Times New Roman" w:cs="Times New Roman"/>
        </w:rPr>
      </w:pPr>
    </w:p>
    <w:p w14:paraId="7F31CA35" w14:textId="77777777" w:rsidR="00D80A73" w:rsidRPr="00F420FA" w:rsidRDefault="00D80A73">
      <w:pPr>
        <w:pStyle w:val="ConsPlusNormal"/>
        <w:jc w:val="both"/>
        <w:rPr>
          <w:rFonts w:ascii="Times New Roman" w:hAnsi="Times New Roman" w:cs="Times New Roman"/>
        </w:rPr>
      </w:pPr>
    </w:p>
    <w:p w14:paraId="34274944" w14:textId="77777777" w:rsidR="00D80A73" w:rsidRPr="00F420FA" w:rsidRDefault="00D80A73">
      <w:pPr>
        <w:pStyle w:val="ConsPlusNormal"/>
        <w:jc w:val="both"/>
        <w:rPr>
          <w:rFonts w:ascii="Times New Roman" w:hAnsi="Times New Roman" w:cs="Times New Roman"/>
        </w:rPr>
      </w:pPr>
    </w:p>
    <w:p w14:paraId="623292D6" w14:textId="77777777" w:rsidR="00D80A73" w:rsidRPr="00F420FA" w:rsidRDefault="00D80A73">
      <w:pPr>
        <w:pStyle w:val="ConsPlusNormal"/>
        <w:jc w:val="both"/>
        <w:rPr>
          <w:rFonts w:ascii="Times New Roman" w:hAnsi="Times New Roman" w:cs="Times New Roman"/>
        </w:rPr>
      </w:pPr>
    </w:p>
    <w:p w14:paraId="4938137A" w14:textId="77777777" w:rsidR="00D80A73" w:rsidRPr="00F420FA" w:rsidRDefault="00D80A73">
      <w:pPr>
        <w:pStyle w:val="ConsPlusNormal"/>
        <w:jc w:val="both"/>
        <w:rPr>
          <w:rFonts w:ascii="Times New Roman" w:hAnsi="Times New Roman" w:cs="Times New Roman"/>
        </w:rPr>
      </w:pPr>
    </w:p>
    <w:p w14:paraId="07501334" w14:textId="77777777" w:rsidR="00D80A73" w:rsidRPr="00F420FA" w:rsidRDefault="00D80A73">
      <w:pPr>
        <w:pStyle w:val="ConsPlusNormal"/>
        <w:jc w:val="right"/>
        <w:outlineLvl w:val="1"/>
        <w:rPr>
          <w:rFonts w:ascii="Times New Roman" w:hAnsi="Times New Roman" w:cs="Times New Roman"/>
        </w:rPr>
      </w:pPr>
      <w:r w:rsidRPr="00F420FA">
        <w:rPr>
          <w:rFonts w:ascii="Times New Roman" w:hAnsi="Times New Roman" w:cs="Times New Roman"/>
        </w:rPr>
        <w:t>Приложение N 1</w:t>
      </w:r>
    </w:p>
    <w:p w14:paraId="25FD6A3D" w14:textId="77777777" w:rsidR="00D80A73" w:rsidRPr="00F420FA" w:rsidRDefault="00D80A73">
      <w:pPr>
        <w:pStyle w:val="ConsPlusNormal"/>
        <w:jc w:val="right"/>
        <w:rPr>
          <w:rFonts w:ascii="Times New Roman" w:hAnsi="Times New Roman" w:cs="Times New Roman"/>
        </w:rPr>
      </w:pPr>
      <w:r w:rsidRPr="00F420FA">
        <w:rPr>
          <w:rFonts w:ascii="Times New Roman" w:hAnsi="Times New Roman" w:cs="Times New Roman"/>
        </w:rPr>
        <w:t>к Порядку</w:t>
      </w:r>
    </w:p>
    <w:p w14:paraId="05E1706B" w14:textId="77777777" w:rsidR="00D80A73" w:rsidRPr="00F420FA" w:rsidRDefault="00D80A73">
      <w:pPr>
        <w:pStyle w:val="ConsPlusNormal"/>
        <w:jc w:val="right"/>
        <w:rPr>
          <w:rFonts w:ascii="Times New Roman" w:hAnsi="Times New Roman" w:cs="Times New Roman"/>
        </w:rPr>
      </w:pPr>
      <w:r w:rsidRPr="00F420FA">
        <w:rPr>
          <w:rFonts w:ascii="Times New Roman" w:hAnsi="Times New Roman" w:cs="Times New Roman"/>
        </w:rPr>
        <w:t>предоставления</w:t>
      </w:r>
    </w:p>
    <w:p w14:paraId="34A26C93" w14:textId="77777777" w:rsidR="00D80A73" w:rsidRPr="00F420FA" w:rsidRDefault="00D80A73">
      <w:pPr>
        <w:pStyle w:val="ConsPlusNormal"/>
        <w:jc w:val="right"/>
        <w:rPr>
          <w:rFonts w:ascii="Times New Roman" w:hAnsi="Times New Roman" w:cs="Times New Roman"/>
        </w:rPr>
      </w:pPr>
      <w:r w:rsidRPr="00F420FA">
        <w:rPr>
          <w:rFonts w:ascii="Times New Roman" w:hAnsi="Times New Roman" w:cs="Times New Roman"/>
        </w:rPr>
        <w:t>субсидий на возмещение</w:t>
      </w:r>
    </w:p>
    <w:p w14:paraId="562C039D" w14:textId="77777777" w:rsidR="00D80A73" w:rsidRPr="00F420FA" w:rsidRDefault="00D80A73">
      <w:pPr>
        <w:pStyle w:val="ConsPlusNormal"/>
        <w:jc w:val="right"/>
        <w:rPr>
          <w:rFonts w:ascii="Times New Roman" w:hAnsi="Times New Roman" w:cs="Times New Roman"/>
        </w:rPr>
      </w:pPr>
      <w:r w:rsidRPr="00F420FA">
        <w:rPr>
          <w:rFonts w:ascii="Times New Roman" w:hAnsi="Times New Roman" w:cs="Times New Roman"/>
        </w:rPr>
        <w:t>части затрат на поддержку</w:t>
      </w:r>
    </w:p>
    <w:p w14:paraId="7193916C" w14:textId="77777777" w:rsidR="00D80A73" w:rsidRPr="00F420FA" w:rsidRDefault="00D80A73">
      <w:pPr>
        <w:pStyle w:val="ConsPlusNormal"/>
        <w:jc w:val="right"/>
        <w:rPr>
          <w:rFonts w:ascii="Times New Roman" w:hAnsi="Times New Roman" w:cs="Times New Roman"/>
        </w:rPr>
      </w:pPr>
      <w:r w:rsidRPr="00F420FA">
        <w:rPr>
          <w:rFonts w:ascii="Times New Roman" w:hAnsi="Times New Roman" w:cs="Times New Roman"/>
        </w:rPr>
        <w:t>племенного животноводства</w:t>
      </w:r>
    </w:p>
    <w:p w14:paraId="453ED1F2" w14:textId="77777777" w:rsidR="00D80A73" w:rsidRPr="00F420FA" w:rsidRDefault="00D80A73">
      <w:pPr>
        <w:pStyle w:val="ConsPlusNormal"/>
        <w:jc w:val="both"/>
        <w:rPr>
          <w:rFonts w:ascii="Times New Roman" w:hAnsi="Times New Roman" w:cs="Times New Roman"/>
        </w:rPr>
      </w:pPr>
    </w:p>
    <w:p w14:paraId="1609188B" w14:textId="77777777" w:rsidR="00D80A73" w:rsidRPr="00F420FA" w:rsidRDefault="00D80A73">
      <w:pPr>
        <w:pStyle w:val="ConsPlusNormal"/>
        <w:jc w:val="center"/>
        <w:rPr>
          <w:rFonts w:ascii="Times New Roman" w:hAnsi="Times New Roman" w:cs="Times New Roman"/>
        </w:rPr>
      </w:pPr>
      <w:bookmarkStart w:id="16" w:name="P220"/>
      <w:bookmarkEnd w:id="16"/>
      <w:r w:rsidRPr="00F420FA">
        <w:rPr>
          <w:rFonts w:ascii="Times New Roman" w:hAnsi="Times New Roman" w:cs="Times New Roman"/>
        </w:rPr>
        <w:t>Расчет</w:t>
      </w:r>
    </w:p>
    <w:p w14:paraId="75FF47FC"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размера субсидии на возмещение части затрат на поддержку</w:t>
      </w:r>
    </w:p>
    <w:p w14:paraId="5D79974A"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lastRenderedPageBreak/>
        <w:t>племенного животноводства в 20__ году</w:t>
      </w:r>
    </w:p>
    <w:p w14:paraId="1CADDEC2"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_______________________________________________</w:t>
      </w:r>
    </w:p>
    <w:p w14:paraId="55476907"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(наименование Получателя субсидии)</w:t>
      </w:r>
    </w:p>
    <w:p w14:paraId="2F95265C" w14:textId="77777777" w:rsidR="00D80A73" w:rsidRPr="00F420FA" w:rsidRDefault="00D80A73">
      <w:pPr>
        <w:pStyle w:val="ConsPlusNormal"/>
        <w:jc w:val="both"/>
        <w:rPr>
          <w:rFonts w:ascii="Times New Roman" w:hAnsi="Times New Roman" w:cs="Times New Roman"/>
        </w:rPr>
      </w:pPr>
    </w:p>
    <w:p w14:paraId="07ED51B8" w14:textId="77777777" w:rsidR="00D80A73" w:rsidRPr="00F420FA" w:rsidRDefault="00D80A73">
      <w:pPr>
        <w:pStyle w:val="ConsPlusNormal"/>
        <w:rPr>
          <w:rFonts w:ascii="Times New Roman" w:hAnsi="Times New Roman" w:cs="Times New Roman"/>
        </w:rPr>
        <w:sectPr w:rsidR="00D80A73" w:rsidRPr="00F420FA" w:rsidSect="00063C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
        <w:gridCol w:w="2726"/>
        <w:gridCol w:w="1910"/>
        <w:gridCol w:w="2041"/>
        <w:gridCol w:w="1928"/>
        <w:gridCol w:w="1559"/>
        <w:gridCol w:w="1984"/>
      </w:tblGrid>
      <w:tr w:rsidR="00F420FA" w:rsidRPr="00F420FA" w14:paraId="4E6A9E8A" w14:textId="77777777">
        <w:tc>
          <w:tcPr>
            <w:tcW w:w="671" w:type="dxa"/>
          </w:tcPr>
          <w:p w14:paraId="3664BF75"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lastRenderedPageBreak/>
              <w:t>NN</w:t>
            </w:r>
          </w:p>
          <w:p w14:paraId="5211CD82" w14:textId="77777777" w:rsidR="00D80A73" w:rsidRPr="00F420FA" w:rsidRDefault="00D80A73">
            <w:pPr>
              <w:pStyle w:val="ConsPlusNormal"/>
              <w:jc w:val="center"/>
              <w:rPr>
                <w:rFonts w:ascii="Times New Roman" w:hAnsi="Times New Roman" w:cs="Times New Roman"/>
              </w:rPr>
            </w:pPr>
            <w:proofErr w:type="spellStart"/>
            <w:r w:rsidRPr="00F420FA">
              <w:rPr>
                <w:rFonts w:ascii="Times New Roman" w:hAnsi="Times New Roman" w:cs="Times New Roman"/>
              </w:rPr>
              <w:t>пп</w:t>
            </w:r>
            <w:proofErr w:type="spellEnd"/>
          </w:p>
        </w:tc>
        <w:tc>
          <w:tcPr>
            <w:tcW w:w="2726" w:type="dxa"/>
          </w:tcPr>
          <w:p w14:paraId="1005E48C"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Наименование племенного маточного поголовья сельскохозяйственных животных</w:t>
            </w:r>
          </w:p>
        </w:tc>
        <w:tc>
          <w:tcPr>
            <w:tcW w:w="1910" w:type="dxa"/>
          </w:tcPr>
          <w:p w14:paraId="4D1D8D0D"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Поголовье на 01.01.20__, голов или штук</w:t>
            </w:r>
          </w:p>
        </w:tc>
        <w:tc>
          <w:tcPr>
            <w:tcW w:w="2041" w:type="dxa"/>
          </w:tcPr>
          <w:p w14:paraId="01B8FC6D"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Коэффициент перевода племенного маточного поголовья сельскохозяйственных животных в условные головы</w:t>
            </w:r>
          </w:p>
        </w:tc>
        <w:tc>
          <w:tcPr>
            <w:tcW w:w="1928" w:type="dxa"/>
          </w:tcPr>
          <w:p w14:paraId="30B886C3"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Субсидируемое поголовье, условные головы (гр. 5 = гр. 3 x гр. 4)</w:t>
            </w:r>
          </w:p>
        </w:tc>
        <w:tc>
          <w:tcPr>
            <w:tcW w:w="1559" w:type="dxa"/>
          </w:tcPr>
          <w:p w14:paraId="3216C447"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Ставка субсидии на 1 условную голову, руб.</w:t>
            </w:r>
          </w:p>
        </w:tc>
        <w:tc>
          <w:tcPr>
            <w:tcW w:w="1984" w:type="dxa"/>
          </w:tcPr>
          <w:p w14:paraId="2E74B5AE"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Итого сумма субсидии (гр. 7 = гр. 5 x гр. 6)</w:t>
            </w:r>
          </w:p>
        </w:tc>
      </w:tr>
      <w:tr w:rsidR="00F420FA" w:rsidRPr="00F420FA" w14:paraId="3530E843" w14:textId="77777777">
        <w:tc>
          <w:tcPr>
            <w:tcW w:w="671" w:type="dxa"/>
          </w:tcPr>
          <w:p w14:paraId="6B50F52A"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1</w:t>
            </w:r>
          </w:p>
        </w:tc>
        <w:tc>
          <w:tcPr>
            <w:tcW w:w="2726" w:type="dxa"/>
          </w:tcPr>
          <w:p w14:paraId="1BDA2EB7"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2</w:t>
            </w:r>
          </w:p>
        </w:tc>
        <w:tc>
          <w:tcPr>
            <w:tcW w:w="1910" w:type="dxa"/>
          </w:tcPr>
          <w:p w14:paraId="1C3EF009"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3</w:t>
            </w:r>
          </w:p>
        </w:tc>
        <w:tc>
          <w:tcPr>
            <w:tcW w:w="2041" w:type="dxa"/>
          </w:tcPr>
          <w:p w14:paraId="358B3CAC"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4</w:t>
            </w:r>
          </w:p>
        </w:tc>
        <w:tc>
          <w:tcPr>
            <w:tcW w:w="1928" w:type="dxa"/>
          </w:tcPr>
          <w:p w14:paraId="39A35D30"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5</w:t>
            </w:r>
          </w:p>
        </w:tc>
        <w:tc>
          <w:tcPr>
            <w:tcW w:w="1559" w:type="dxa"/>
          </w:tcPr>
          <w:p w14:paraId="4B3AD7F3"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6</w:t>
            </w:r>
          </w:p>
        </w:tc>
        <w:tc>
          <w:tcPr>
            <w:tcW w:w="1984" w:type="dxa"/>
          </w:tcPr>
          <w:p w14:paraId="2B7B5321"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7</w:t>
            </w:r>
          </w:p>
        </w:tc>
      </w:tr>
      <w:tr w:rsidR="00F420FA" w:rsidRPr="00F420FA" w14:paraId="5B3FCA55" w14:textId="77777777">
        <w:tc>
          <w:tcPr>
            <w:tcW w:w="671" w:type="dxa"/>
          </w:tcPr>
          <w:p w14:paraId="304B32EC" w14:textId="77777777" w:rsidR="00D80A73" w:rsidRPr="00F420FA" w:rsidRDefault="00D80A73">
            <w:pPr>
              <w:pStyle w:val="ConsPlusNormal"/>
              <w:rPr>
                <w:rFonts w:ascii="Times New Roman" w:hAnsi="Times New Roman" w:cs="Times New Roman"/>
              </w:rPr>
            </w:pPr>
          </w:p>
        </w:tc>
        <w:tc>
          <w:tcPr>
            <w:tcW w:w="2726" w:type="dxa"/>
          </w:tcPr>
          <w:p w14:paraId="4FED66BE" w14:textId="77777777" w:rsidR="00D80A73" w:rsidRPr="00F420FA" w:rsidRDefault="00D80A73">
            <w:pPr>
              <w:pStyle w:val="ConsPlusNormal"/>
              <w:rPr>
                <w:rFonts w:ascii="Times New Roman" w:hAnsi="Times New Roman" w:cs="Times New Roman"/>
              </w:rPr>
            </w:pPr>
          </w:p>
        </w:tc>
        <w:tc>
          <w:tcPr>
            <w:tcW w:w="1910" w:type="dxa"/>
          </w:tcPr>
          <w:p w14:paraId="618B6D26" w14:textId="77777777" w:rsidR="00D80A73" w:rsidRPr="00F420FA" w:rsidRDefault="00D80A73">
            <w:pPr>
              <w:pStyle w:val="ConsPlusNormal"/>
              <w:rPr>
                <w:rFonts w:ascii="Times New Roman" w:hAnsi="Times New Roman" w:cs="Times New Roman"/>
              </w:rPr>
            </w:pPr>
          </w:p>
        </w:tc>
        <w:tc>
          <w:tcPr>
            <w:tcW w:w="2041" w:type="dxa"/>
          </w:tcPr>
          <w:p w14:paraId="3CE73AC0" w14:textId="77777777" w:rsidR="00D80A73" w:rsidRPr="00F420FA" w:rsidRDefault="00D80A73">
            <w:pPr>
              <w:pStyle w:val="ConsPlusNormal"/>
              <w:rPr>
                <w:rFonts w:ascii="Times New Roman" w:hAnsi="Times New Roman" w:cs="Times New Roman"/>
              </w:rPr>
            </w:pPr>
          </w:p>
        </w:tc>
        <w:tc>
          <w:tcPr>
            <w:tcW w:w="1928" w:type="dxa"/>
          </w:tcPr>
          <w:p w14:paraId="0DC59977" w14:textId="77777777" w:rsidR="00D80A73" w:rsidRPr="00F420FA" w:rsidRDefault="00D80A73">
            <w:pPr>
              <w:pStyle w:val="ConsPlusNormal"/>
              <w:rPr>
                <w:rFonts w:ascii="Times New Roman" w:hAnsi="Times New Roman" w:cs="Times New Roman"/>
              </w:rPr>
            </w:pPr>
          </w:p>
        </w:tc>
        <w:tc>
          <w:tcPr>
            <w:tcW w:w="1559" w:type="dxa"/>
          </w:tcPr>
          <w:p w14:paraId="709D292B" w14:textId="77777777" w:rsidR="00D80A73" w:rsidRPr="00F420FA" w:rsidRDefault="00D80A73">
            <w:pPr>
              <w:pStyle w:val="ConsPlusNormal"/>
              <w:rPr>
                <w:rFonts w:ascii="Times New Roman" w:hAnsi="Times New Roman" w:cs="Times New Roman"/>
              </w:rPr>
            </w:pPr>
          </w:p>
        </w:tc>
        <w:tc>
          <w:tcPr>
            <w:tcW w:w="1984" w:type="dxa"/>
          </w:tcPr>
          <w:p w14:paraId="584146A3" w14:textId="77777777" w:rsidR="00D80A73" w:rsidRPr="00F420FA" w:rsidRDefault="00D80A73">
            <w:pPr>
              <w:pStyle w:val="ConsPlusNormal"/>
              <w:rPr>
                <w:rFonts w:ascii="Times New Roman" w:hAnsi="Times New Roman" w:cs="Times New Roman"/>
              </w:rPr>
            </w:pPr>
          </w:p>
        </w:tc>
      </w:tr>
      <w:tr w:rsidR="00D80A73" w:rsidRPr="00F420FA" w14:paraId="1B75225A" w14:textId="77777777">
        <w:tc>
          <w:tcPr>
            <w:tcW w:w="3397" w:type="dxa"/>
            <w:gridSpan w:val="2"/>
          </w:tcPr>
          <w:p w14:paraId="39420708" w14:textId="77777777" w:rsidR="00D80A73" w:rsidRPr="00F420FA" w:rsidRDefault="00D80A73">
            <w:pPr>
              <w:pStyle w:val="ConsPlusNormal"/>
              <w:rPr>
                <w:rFonts w:ascii="Times New Roman" w:hAnsi="Times New Roman" w:cs="Times New Roman"/>
              </w:rPr>
            </w:pPr>
            <w:r w:rsidRPr="00F420FA">
              <w:rPr>
                <w:rFonts w:ascii="Times New Roman" w:hAnsi="Times New Roman" w:cs="Times New Roman"/>
              </w:rPr>
              <w:t>Итого</w:t>
            </w:r>
          </w:p>
        </w:tc>
        <w:tc>
          <w:tcPr>
            <w:tcW w:w="1910" w:type="dxa"/>
          </w:tcPr>
          <w:p w14:paraId="351483D1" w14:textId="77777777" w:rsidR="00D80A73" w:rsidRPr="00F420FA" w:rsidRDefault="00D80A73">
            <w:pPr>
              <w:pStyle w:val="ConsPlusNormal"/>
              <w:rPr>
                <w:rFonts w:ascii="Times New Roman" w:hAnsi="Times New Roman" w:cs="Times New Roman"/>
              </w:rPr>
            </w:pPr>
          </w:p>
        </w:tc>
        <w:tc>
          <w:tcPr>
            <w:tcW w:w="3969" w:type="dxa"/>
            <w:gridSpan w:val="2"/>
          </w:tcPr>
          <w:p w14:paraId="6F11AE75" w14:textId="77777777" w:rsidR="00D80A73" w:rsidRPr="00F420FA" w:rsidRDefault="00D80A73">
            <w:pPr>
              <w:pStyle w:val="ConsPlusNormal"/>
              <w:rPr>
                <w:rFonts w:ascii="Times New Roman" w:hAnsi="Times New Roman" w:cs="Times New Roman"/>
              </w:rPr>
            </w:pPr>
          </w:p>
        </w:tc>
        <w:tc>
          <w:tcPr>
            <w:tcW w:w="1559" w:type="dxa"/>
          </w:tcPr>
          <w:p w14:paraId="145EADED" w14:textId="77777777" w:rsidR="00D80A73" w:rsidRPr="00F420FA" w:rsidRDefault="00D80A73">
            <w:pPr>
              <w:pStyle w:val="ConsPlusNormal"/>
              <w:rPr>
                <w:rFonts w:ascii="Times New Roman" w:hAnsi="Times New Roman" w:cs="Times New Roman"/>
              </w:rPr>
            </w:pPr>
          </w:p>
        </w:tc>
        <w:tc>
          <w:tcPr>
            <w:tcW w:w="1984" w:type="dxa"/>
          </w:tcPr>
          <w:p w14:paraId="0F431479" w14:textId="77777777" w:rsidR="00D80A73" w:rsidRPr="00F420FA" w:rsidRDefault="00D80A73">
            <w:pPr>
              <w:pStyle w:val="ConsPlusNormal"/>
              <w:rPr>
                <w:rFonts w:ascii="Times New Roman" w:hAnsi="Times New Roman" w:cs="Times New Roman"/>
              </w:rPr>
            </w:pPr>
          </w:p>
        </w:tc>
      </w:tr>
    </w:tbl>
    <w:p w14:paraId="77B3999A" w14:textId="77777777" w:rsidR="00D80A73" w:rsidRPr="00F420FA" w:rsidRDefault="00D80A73">
      <w:pPr>
        <w:pStyle w:val="ConsPlusNormal"/>
        <w:rPr>
          <w:rFonts w:ascii="Times New Roman" w:hAnsi="Times New Roman" w:cs="Times New Roman"/>
        </w:rPr>
        <w:sectPr w:rsidR="00D80A73" w:rsidRPr="00F420FA">
          <w:pgSz w:w="16838" w:h="11905" w:orient="landscape"/>
          <w:pgMar w:top="1701" w:right="1134" w:bottom="850" w:left="1134" w:header="0" w:footer="0" w:gutter="0"/>
          <w:cols w:space="720"/>
          <w:titlePg/>
        </w:sectPr>
      </w:pPr>
    </w:p>
    <w:p w14:paraId="4018B104" w14:textId="77777777" w:rsidR="00D80A73" w:rsidRPr="00F420FA" w:rsidRDefault="00D80A7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701"/>
        <w:gridCol w:w="340"/>
        <w:gridCol w:w="2948"/>
      </w:tblGrid>
      <w:tr w:rsidR="00F420FA" w:rsidRPr="00F420FA" w14:paraId="1BEB3D2D" w14:textId="77777777">
        <w:tc>
          <w:tcPr>
            <w:tcW w:w="3685" w:type="dxa"/>
            <w:tcBorders>
              <w:top w:val="nil"/>
              <w:left w:val="nil"/>
              <w:bottom w:val="nil"/>
              <w:right w:val="nil"/>
            </w:tcBorders>
          </w:tcPr>
          <w:p w14:paraId="0E4BBAE7" w14:textId="77777777" w:rsidR="00D80A73" w:rsidRPr="00F420FA" w:rsidRDefault="00D80A73">
            <w:pPr>
              <w:pStyle w:val="ConsPlusNormal"/>
              <w:rPr>
                <w:rFonts w:ascii="Times New Roman" w:hAnsi="Times New Roman" w:cs="Times New Roman"/>
              </w:rPr>
            </w:pPr>
            <w:r w:rsidRPr="00F420FA">
              <w:rPr>
                <w:rFonts w:ascii="Times New Roman" w:hAnsi="Times New Roman" w:cs="Times New Roman"/>
              </w:rPr>
              <w:t>Руководитель</w:t>
            </w:r>
          </w:p>
        </w:tc>
        <w:tc>
          <w:tcPr>
            <w:tcW w:w="340" w:type="dxa"/>
            <w:tcBorders>
              <w:top w:val="nil"/>
              <w:left w:val="nil"/>
              <w:bottom w:val="nil"/>
              <w:right w:val="nil"/>
            </w:tcBorders>
          </w:tcPr>
          <w:p w14:paraId="0A4DD83C" w14:textId="77777777" w:rsidR="00D80A73" w:rsidRPr="00F420FA" w:rsidRDefault="00D80A73">
            <w:pPr>
              <w:pStyle w:val="ConsPlusNormal"/>
              <w:rPr>
                <w:rFonts w:ascii="Times New Roman" w:hAnsi="Times New Roman" w:cs="Times New Roman"/>
              </w:rPr>
            </w:pPr>
          </w:p>
        </w:tc>
        <w:tc>
          <w:tcPr>
            <w:tcW w:w="1701" w:type="dxa"/>
            <w:tcBorders>
              <w:top w:val="nil"/>
              <w:left w:val="nil"/>
              <w:bottom w:val="single" w:sz="4" w:space="0" w:color="auto"/>
              <w:right w:val="nil"/>
            </w:tcBorders>
          </w:tcPr>
          <w:p w14:paraId="676D1EA1" w14:textId="77777777" w:rsidR="00D80A73" w:rsidRPr="00F420FA" w:rsidRDefault="00D80A73">
            <w:pPr>
              <w:pStyle w:val="ConsPlusNormal"/>
              <w:rPr>
                <w:rFonts w:ascii="Times New Roman" w:hAnsi="Times New Roman" w:cs="Times New Roman"/>
              </w:rPr>
            </w:pPr>
          </w:p>
        </w:tc>
        <w:tc>
          <w:tcPr>
            <w:tcW w:w="340" w:type="dxa"/>
            <w:tcBorders>
              <w:top w:val="nil"/>
              <w:left w:val="nil"/>
              <w:bottom w:val="nil"/>
              <w:right w:val="nil"/>
            </w:tcBorders>
          </w:tcPr>
          <w:p w14:paraId="603D0677" w14:textId="77777777" w:rsidR="00D80A73" w:rsidRPr="00F420FA" w:rsidRDefault="00D80A73">
            <w:pPr>
              <w:pStyle w:val="ConsPlusNormal"/>
              <w:rPr>
                <w:rFonts w:ascii="Times New Roman" w:hAnsi="Times New Roman" w:cs="Times New Roman"/>
              </w:rPr>
            </w:pPr>
          </w:p>
        </w:tc>
        <w:tc>
          <w:tcPr>
            <w:tcW w:w="2948" w:type="dxa"/>
            <w:tcBorders>
              <w:top w:val="nil"/>
              <w:left w:val="nil"/>
              <w:bottom w:val="single" w:sz="4" w:space="0" w:color="auto"/>
              <w:right w:val="nil"/>
            </w:tcBorders>
          </w:tcPr>
          <w:p w14:paraId="202DE65D" w14:textId="77777777" w:rsidR="00D80A73" w:rsidRPr="00F420FA" w:rsidRDefault="00D80A73">
            <w:pPr>
              <w:pStyle w:val="ConsPlusNormal"/>
              <w:rPr>
                <w:rFonts w:ascii="Times New Roman" w:hAnsi="Times New Roman" w:cs="Times New Roman"/>
              </w:rPr>
            </w:pPr>
          </w:p>
        </w:tc>
      </w:tr>
      <w:tr w:rsidR="00D80A73" w:rsidRPr="00F420FA" w14:paraId="59CCEA1B" w14:textId="77777777">
        <w:tc>
          <w:tcPr>
            <w:tcW w:w="3685" w:type="dxa"/>
            <w:tcBorders>
              <w:top w:val="nil"/>
              <w:left w:val="nil"/>
              <w:bottom w:val="nil"/>
              <w:right w:val="nil"/>
            </w:tcBorders>
          </w:tcPr>
          <w:p w14:paraId="2A96B473" w14:textId="77777777" w:rsidR="00D80A73" w:rsidRPr="00F420FA" w:rsidRDefault="00D80A73">
            <w:pPr>
              <w:pStyle w:val="ConsPlusNormal"/>
              <w:rPr>
                <w:rFonts w:ascii="Times New Roman" w:hAnsi="Times New Roman" w:cs="Times New Roman"/>
              </w:rPr>
            </w:pPr>
            <w:r w:rsidRPr="00F420FA">
              <w:rPr>
                <w:rFonts w:ascii="Times New Roman" w:hAnsi="Times New Roman" w:cs="Times New Roman"/>
              </w:rPr>
              <w:t>(наименование Получателя)</w:t>
            </w:r>
          </w:p>
        </w:tc>
        <w:tc>
          <w:tcPr>
            <w:tcW w:w="340" w:type="dxa"/>
            <w:tcBorders>
              <w:top w:val="nil"/>
              <w:left w:val="nil"/>
              <w:bottom w:val="nil"/>
              <w:right w:val="nil"/>
            </w:tcBorders>
          </w:tcPr>
          <w:p w14:paraId="72957618" w14:textId="77777777" w:rsidR="00D80A73" w:rsidRPr="00F420FA" w:rsidRDefault="00D80A73">
            <w:pPr>
              <w:pStyle w:val="ConsPlusNormal"/>
              <w:rPr>
                <w:rFonts w:ascii="Times New Roman" w:hAnsi="Times New Roman" w:cs="Times New Roman"/>
              </w:rPr>
            </w:pPr>
          </w:p>
        </w:tc>
        <w:tc>
          <w:tcPr>
            <w:tcW w:w="1701" w:type="dxa"/>
            <w:tcBorders>
              <w:top w:val="single" w:sz="4" w:space="0" w:color="auto"/>
              <w:left w:val="nil"/>
              <w:bottom w:val="nil"/>
              <w:right w:val="nil"/>
            </w:tcBorders>
          </w:tcPr>
          <w:p w14:paraId="6AE05A25"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(подпись)</w:t>
            </w:r>
          </w:p>
        </w:tc>
        <w:tc>
          <w:tcPr>
            <w:tcW w:w="340" w:type="dxa"/>
            <w:tcBorders>
              <w:top w:val="nil"/>
              <w:left w:val="nil"/>
              <w:bottom w:val="nil"/>
              <w:right w:val="nil"/>
            </w:tcBorders>
          </w:tcPr>
          <w:p w14:paraId="3BEF3F25" w14:textId="77777777" w:rsidR="00D80A73" w:rsidRPr="00F420FA" w:rsidRDefault="00D80A73">
            <w:pPr>
              <w:pStyle w:val="ConsPlusNormal"/>
              <w:rPr>
                <w:rFonts w:ascii="Times New Roman" w:hAnsi="Times New Roman" w:cs="Times New Roman"/>
              </w:rPr>
            </w:pPr>
          </w:p>
        </w:tc>
        <w:tc>
          <w:tcPr>
            <w:tcW w:w="2948" w:type="dxa"/>
            <w:tcBorders>
              <w:top w:val="single" w:sz="4" w:space="0" w:color="auto"/>
              <w:left w:val="nil"/>
              <w:bottom w:val="nil"/>
              <w:right w:val="nil"/>
            </w:tcBorders>
          </w:tcPr>
          <w:p w14:paraId="6456321A"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(расшифровка подписи)</w:t>
            </w:r>
          </w:p>
        </w:tc>
      </w:tr>
    </w:tbl>
    <w:p w14:paraId="253E05C5" w14:textId="77777777" w:rsidR="00D80A73" w:rsidRPr="00F420FA" w:rsidRDefault="00D80A73">
      <w:pPr>
        <w:pStyle w:val="ConsPlusNormal"/>
        <w:jc w:val="both"/>
        <w:rPr>
          <w:rFonts w:ascii="Times New Roman" w:hAnsi="Times New Roman" w:cs="Times New Roman"/>
        </w:rPr>
      </w:pPr>
    </w:p>
    <w:p w14:paraId="577028FD" w14:textId="77777777" w:rsidR="00D80A73" w:rsidRPr="00F420FA" w:rsidRDefault="00D80A73">
      <w:pPr>
        <w:pStyle w:val="ConsPlusNormal"/>
        <w:ind w:firstLine="540"/>
        <w:jc w:val="both"/>
        <w:rPr>
          <w:rFonts w:ascii="Times New Roman" w:hAnsi="Times New Roman" w:cs="Times New Roman"/>
        </w:rPr>
      </w:pPr>
      <w:r w:rsidRPr="00F420FA">
        <w:rPr>
          <w:rFonts w:ascii="Times New Roman" w:hAnsi="Times New Roman" w:cs="Times New Roman"/>
        </w:rPr>
        <w:t>"___"___________20 ___ г.</w:t>
      </w:r>
    </w:p>
    <w:p w14:paraId="04E14443"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М.П. (при наличии).</w:t>
      </w:r>
    </w:p>
    <w:p w14:paraId="5104635B" w14:textId="77777777" w:rsidR="00D80A73" w:rsidRPr="00F420FA" w:rsidRDefault="00D80A73">
      <w:pPr>
        <w:pStyle w:val="ConsPlusNormal"/>
        <w:jc w:val="both"/>
        <w:rPr>
          <w:rFonts w:ascii="Times New Roman" w:hAnsi="Times New Roman" w:cs="Times New Roman"/>
        </w:rPr>
      </w:pPr>
    </w:p>
    <w:p w14:paraId="3064698F" w14:textId="77777777" w:rsidR="00D80A73" w:rsidRPr="00F420FA" w:rsidRDefault="00D80A73">
      <w:pPr>
        <w:pStyle w:val="ConsPlusNormal"/>
        <w:jc w:val="both"/>
        <w:rPr>
          <w:rFonts w:ascii="Times New Roman" w:hAnsi="Times New Roman" w:cs="Times New Roman"/>
        </w:rPr>
      </w:pPr>
    </w:p>
    <w:p w14:paraId="17326214" w14:textId="77777777" w:rsidR="00D80A73" w:rsidRPr="00F420FA" w:rsidRDefault="00D80A73">
      <w:pPr>
        <w:pStyle w:val="ConsPlusNormal"/>
        <w:jc w:val="both"/>
        <w:rPr>
          <w:rFonts w:ascii="Times New Roman" w:hAnsi="Times New Roman" w:cs="Times New Roman"/>
        </w:rPr>
      </w:pPr>
    </w:p>
    <w:p w14:paraId="02E9458D" w14:textId="77777777" w:rsidR="00D80A73" w:rsidRPr="00F420FA" w:rsidRDefault="00D80A73">
      <w:pPr>
        <w:pStyle w:val="ConsPlusNormal"/>
        <w:jc w:val="both"/>
        <w:rPr>
          <w:rFonts w:ascii="Times New Roman" w:hAnsi="Times New Roman" w:cs="Times New Roman"/>
        </w:rPr>
      </w:pPr>
    </w:p>
    <w:p w14:paraId="4A1DF31C" w14:textId="77777777" w:rsidR="00D80A73" w:rsidRPr="00F420FA" w:rsidRDefault="00D80A73">
      <w:pPr>
        <w:pStyle w:val="ConsPlusNormal"/>
        <w:jc w:val="both"/>
        <w:rPr>
          <w:rFonts w:ascii="Times New Roman" w:hAnsi="Times New Roman" w:cs="Times New Roman"/>
        </w:rPr>
      </w:pPr>
    </w:p>
    <w:p w14:paraId="7A045E8D" w14:textId="77777777" w:rsidR="00D80A73" w:rsidRPr="00F420FA" w:rsidRDefault="00D80A73">
      <w:pPr>
        <w:pStyle w:val="ConsPlusNormal"/>
        <w:jc w:val="right"/>
        <w:outlineLvl w:val="1"/>
        <w:rPr>
          <w:rFonts w:ascii="Times New Roman" w:hAnsi="Times New Roman" w:cs="Times New Roman"/>
        </w:rPr>
      </w:pPr>
      <w:r w:rsidRPr="00F420FA">
        <w:rPr>
          <w:rFonts w:ascii="Times New Roman" w:hAnsi="Times New Roman" w:cs="Times New Roman"/>
        </w:rPr>
        <w:t>Приложение N 2</w:t>
      </w:r>
    </w:p>
    <w:p w14:paraId="14AC2EDA" w14:textId="77777777" w:rsidR="00D80A73" w:rsidRPr="00F420FA" w:rsidRDefault="00D80A73">
      <w:pPr>
        <w:pStyle w:val="ConsPlusNormal"/>
        <w:jc w:val="right"/>
        <w:rPr>
          <w:rFonts w:ascii="Times New Roman" w:hAnsi="Times New Roman" w:cs="Times New Roman"/>
        </w:rPr>
      </w:pPr>
      <w:r w:rsidRPr="00F420FA">
        <w:rPr>
          <w:rFonts w:ascii="Times New Roman" w:hAnsi="Times New Roman" w:cs="Times New Roman"/>
        </w:rPr>
        <w:t>к Порядку</w:t>
      </w:r>
    </w:p>
    <w:p w14:paraId="2C8E1CC4" w14:textId="77777777" w:rsidR="00D80A73" w:rsidRPr="00F420FA" w:rsidRDefault="00D80A73">
      <w:pPr>
        <w:pStyle w:val="ConsPlusNormal"/>
        <w:jc w:val="right"/>
        <w:rPr>
          <w:rFonts w:ascii="Times New Roman" w:hAnsi="Times New Roman" w:cs="Times New Roman"/>
        </w:rPr>
      </w:pPr>
      <w:r w:rsidRPr="00F420FA">
        <w:rPr>
          <w:rFonts w:ascii="Times New Roman" w:hAnsi="Times New Roman" w:cs="Times New Roman"/>
        </w:rPr>
        <w:t>предоставления субсидий на возмещение</w:t>
      </w:r>
    </w:p>
    <w:p w14:paraId="62F24E30" w14:textId="77777777" w:rsidR="00D80A73" w:rsidRPr="00F420FA" w:rsidRDefault="00D80A73">
      <w:pPr>
        <w:pStyle w:val="ConsPlusNormal"/>
        <w:jc w:val="right"/>
        <w:rPr>
          <w:rFonts w:ascii="Times New Roman" w:hAnsi="Times New Roman" w:cs="Times New Roman"/>
        </w:rPr>
      </w:pPr>
      <w:r w:rsidRPr="00F420FA">
        <w:rPr>
          <w:rFonts w:ascii="Times New Roman" w:hAnsi="Times New Roman" w:cs="Times New Roman"/>
        </w:rPr>
        <w:t>части затрат на поддержку</w:t>
      </w:r>
    </w:p>
    <w:p w14:paraId="04AE701E" w14:textId="77777777" w:rsidR="00D80A73" w:rsidRPr="00F420FA" w:rsidRDefault="00D80A73">
      <w:pPr>
        <w:pStyle w:val="ConsPlusNormal"/>
        <w:jc w:val="right"/>
        <w:rPr>
          <w:rFonts w:ascii="Times New Roman" w:hAnsi="Times New Roman" w:cs="Times New Roman"/>
        </w:rPr>
      </w:pPr>
      <w:r w:rsidRPr="00F420FA">
        <w:rPr>
          <w:rFonts w:ascii="Times New Roman" w:hAnsi="Times New Roman" w:cs="Times New Roman"/>
        </w:rPr>
        <w:t>племенного животноводства</w:t>
      </w:r>
    </w:p>
    <w:p w14:paraId="330FD8DC" w14:textId="77777777" w:rsidR="00D80A73" w:rsidRPr="00F420FA" w:rsidRDefault="00D80A73">
      <w:pPr>
        <w:pStyle w:val="ConsPlusNormal"/>
        <w:jc w:val="both"/>
        <w:rPr>
          <w:rFonts w:ascii="Times New Roman" w:hAnsi="Times New Roman" w:cs="Times New Roman"/>
        </w:rPr>
      </w:pPr>
    </w:p>
    <w:p w14:paraId="01FF3EFA" w14:textId="77777777" w:rsidR="00D80A73" w:rsidRPr="00F420FA" w:rsidRDefault="00D80A73">
      <w:pPr>
        <w:pStyle w:val="ConsPlusNormal"/>
        <w:jc w:val="right"/>
        <w:rPr>
          <w:rFonts w:ascii="Times New Roman" w:hAnsi="Times New Roman" w:cs="Times New Roman"/>
        </w:rPr>
      </w:pPr>
      <w:r w:rsidRPr="00F420FA">
        <w:rPr>
          <w:rFonts w:ascii="Times New Roman" w:hAnsi="Times New Roman" w:cs="Times New Roman"/>
        </w:rPr>
        <w:t>(на бланке Получателя, при наличии)</w:t>
      </w:r>
    </w:p>
    <w:p w14:paraId="381FA223" w14:textId="77777777" w:rsidR="00D80A73" w:rsidRPr="00F420FA" w:rsidRDefault="00D80A73">
      <w:pPr>
        <w:pStyle w:val="ConsPlusNormal"/>
        <w:jc w:val="both"/>
        <w:rPr>
          <w:rFonts w:ascii="Times New Roman" w:hAnsi="Times New Roman" w:cs="Times New Roman"/>
        </w:rPr>
      </w:pPr>
    </w:p>
    <w:p w14:paraId="309BDDBA" w14:textId="77777777" w:rsidR="00D80A73" w:rsidRPr="00F420FA" w:rsidRDefault="00D80A73">
      <w:pPr>
        <w:pStyle w:val="ConsPlusNormal"/>
        <w:jc w:val="center"/>
        <w:rPr>
          <w:rFonts w:ascii="Times New Roman" w:hAnsi="Times New Roman" w:cs="Times New Roman"/>
        </w:rPr>
      </w:pPr>
      <w:bookmarkStart w:id="17" w:name="P280"/>
      <w:bookmarkEnd w:id="17"/>
      <w:r w:rsidRPr="00F420FA">
        <w:rPr>
          <w:rFonts w:ascii="Times New Roman" w:hAnsi="Times New Roman" w:cs="Times New Roman"/>
        </w:rPr>
        <w:t>Заявление</w:t>
      </w:r>
    </w:p>
    <w:p w14:paraId="6695FE36"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_______________________________________________________</w:t>
      </w:r>
    </w:p>
    <w:p w14:paraId="23464F10"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(наименование Получателя)</w:t>
      </w:r>
    </w:p>
    <w:p w14:paraId="5B53CC70" w14:textId="77777777" w:rsidR="00D80A73" w:rsidRPr="00F420FA" w:rsidRDefault="00D80A73">
      <w:pPr>
        <w:pStyle w:val="ConsPlusNormal"/>
        <w:jc w:val="both"/>
        <w:rPr>
          <w:rFonts w:ascii="Times New Roman" w:hAnsi="Times New Roman" w:cs="Times New Roman"/>
        </w:rPr>
      </w:pPr>
    </w:p>
    <w:p w14:paraId="38D6C44C" w14:textId="1AC4688C" w:rsidR="00D80A73" w:rsidRPr="00F420FA" w:rsidRDefault="00D80A73">
      <w:pPr>
        <w:pStyle w:val="ConsPlusNormal"/>
        <w:ind w:firstLine="540"/>
        <w:jc w:val="both"/>
        <w:rPr>
          <w:rFonts w:ascii="Times New Roman" w:hAnsi="Times New Roman" w:cs="Times New Roman"/>
        </w:rPr>
      </w:pPr>
      <w:r w:rsidRPr="00F420FA">
        <w:rPr>
          <w:rFonts w:ascii="Times New Roman" w:hAnsi="Times New Roman" w:cs="Times New Roman"/>
        </w:rPr>
        <w:t>Соответствие категории отбора, определенной пунктом 1.2 Порядка предоставления субсидий на возмещение части затрат на поддержку племенного животноводства, подтверждаю.</w:t>
      </w:r>
    </w:p>
    <w:p w14:paraId="223568C2"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Даю обязательство о достижении в году предоставления субсидии значения результата предоставления субсидии в соответствии с заключенным между мной и министерством сельского хозяйства и продовольствия Рязанской области соглашения о предоставлении субсидии.</w:t>
      </w:r>
    </w:p>
    <w:p w14:paraId="7600A973" w14:textId="77777777" w:rsidR="00D80A73" w:rsidRPr="00F420FA" w:rsidRDefault="00D80A7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40"/>
        <w:gridCol w:w="1549"/>
        <w:gridCol w:w="340"/>
        <w:gridCol w:w="2665"/>
      </w:tblGrid>
      <w:tr w:rsidR="00F420FA" w:rsidRPr="00F420FA" w14:paraId="4E5B7521" w14:textId="77777777">
        <w:tc>
          <w:tcPr>
            <w:tcW w:w="4025" w:type="dxa"/>
            <w:tcBorders>
              <w:top w:val="nil"/>
              <w:left w:val="nil"/>
              <w:bottom w:val="nil"/>
              <w:right w:val="nil"/>
            </w:tcBorders>
          </w:tcPr>
          <w:p w14:paraId="12718BDA" w14:textId="77777777" w:rsidR="00D80A73" w:rsidRPr="00F420FA" w:rsidRDefault="00D80A73">
            <w:pPr>
              <w:pStyle w:val="ConsPlusNormal"/>
              <w:rPr>
                <w:rFonts w:ascii="Times New Roman" w:hAnsi="Times New Roman" w:cs="Times New Roman"/>
              </w:rPr>
            </w:pPr>
            <w:r w:rsidRPr="00F420FA">
              <w:rPr>
                <w:rFonts w:ascii="Times New Roman" w:hAnsi="Times New Roman" w:cs="Times New Roman"/>
              </w:rPr>
              <w:t>Руководитель</w:t>
            </w:r>
          </w:p>
        </w:tc>
        <w:tc>
          <w:tcPr>
            <w:tcW w:w="340" w:type="dxa"/>
            <w:tcBorders>
              <w:top w:val="nil"/>
              <w:left w:val="nil"/>
              <w:bottom w:val="nil"/>
              <w:right w:val="nil"/>
            </w:tcBorders>
          </w:tcPr>
          <w:p w14:paraId="290EF367" w14:textId="77777777" w:rsidR="00D80A73" w:rsidRPr="00F420FA" w:rsidRDefault="00D80A73">
            <w:pPr>
              <w:pStyle w:val="ConsPlusNormal"/>
              <w:rPr>
                <w:rFonts w:ascii="Times New Roman" w:hAnsi="Times New Roman" w:cs="Times New Roman"/>
              </w:rPr>
            </w:pPr>
          </w:p>
        </w:tc>
        <w:tc>
          <w:tcPr>
            <w:tcW w:w="1549" w:type="dxa"/>
            <w:tcBorders>
              <w:top w:val="nil"/>
              <w:left w:val="nil"/>
              <w:bottom w:val="single" w:sz="4" w:space="0" w:color="auto"/>
              <w:right w:val="nil"/>
            </w:tcBorders>
          </w:tcPr>
          <w:p w14:paraId="3D9C7BA7" w14:textId="77777777" w:rsidR="00D80A73" w:rsidRPr="00F420FA" w:rsidRDefault="00D80A73">
            <w:pPr>
              <w:pStyle w:val="ConsPlusNormal"/>
              <w:rPr>
                <w:rFonts w:ascii="Times New Roman" w:hAnsi="Times New Roman" w:cs="Times New Roman"/>
              </w:rPr>
            </w:pPr>
          </w:p>
        </w:tc>
        <w:tc>
          <w:tcPr>
            <w:tcW w:w="340" w:type="dxa"/>
            <w:tcBorders>
              <w:top w:val="nil"/>
              <w:left w:val="nil"/>
              <w:bottom w:val="nil"/>
              <w:right w:val="nil"/>
            </w:tcBorders>
          </w:tcPr>
          <w:p w14:paraId="37408937" w14:textId="77777777" w:rsidR="00D80A73" w:rsidRPr="00F420FA" w:rsidRDefault="00D80A73">
            <w:pPr>
              <w:pStyle w:val="ConsPlusNormal"/>
              <w:rPr>
                <w:rFonts w:ascii="Times New Roman" w:hAnsi="Times New Roman" w:cs="Times New Roman"/>
              </w:rPr>
            </w:pPr>
          </w:p>
        </w:tc>
        <w:tc>
          <w:tcPr>
            <w:tcW w:w="2665" w:type="dxa"/>
            <w:tcBorders>
              <w:top w:val="nil"/>
              <w:left w:val="nil"/>
              <w:bottom w:val="single" w:sz="4" w:space="0" w:color="auto"/>
              <w:right w:val="nil"/>
            </w:tcBorders>
          </w:tcPr>
          <w:p w14:paraId="41DCCAC3" w14:textId="77777777" w:rsidR="00D80A73" w:rsidRPr="00F420FA" w:rsidRDefault="00D80A73">
            <w:pPr>
              <w:pStyle w:val="ConsPlusNormal"/>
              <w:rPr>
                <w:rFonts w:ascii="Times New Roman" w:hAnsi="Times New Roman" w:cs="Times New Roman"/>
              </w:rPr>
            </w:pPr>
          </w:p>
        </w:tc>
      </w:tr>
      <w:tr w:rsidR="00D80A73" w:rsidRPr="00F420FA" w14:paraId="4A714E2A" w14:textId="77777777">
        <w:tc>
          <w:tcPr>
            <w:tcW w:w="4025" w:type="dxa"/>
            <w:tcBorders>
              <w:top w:val="nil"/>
              <w:left w:val="nil"/>
              <w:bottom w:val="nil"/>
              <w:right w:val="nil"/>
            </w:tcBorders>
          </w:tcPr>
          <w:p w14:paraId="25A9481C" w14:textId="77777777" w:rsidR="00D80A73" w:rsidRPr="00F420FA" w:rsidRDefault="00D80A73">
            <w:pPr>
              <w:pStyle w:val="ConsPlusNormal"/>
              <w:rPr>
                <w:rFonts w:ascii="Times New Roman" w:hAnsi="Times New Roman" w:cs="Times New Roman"/>
              </w:rPr>
            </w:pPr>
            <w:r w:rsidRPr="00F420FA">
              <w:rPr>
                <w:rFonts w:ascii="Times New Roman" w:hAnsi="Times New Roman" w:cs="Times New Roman"/>
              </w:rPr>
              <w:t>(наименование Получателя)</w:t>
            </w:r>
          </w:p>
        </w:tc>
        <w:tc>
          <w:tcPr>
            <w:tcW w:w="340" w:type="dxa"/>
            <w:tcBorders>
              <w:top w:val="nil"/>
              <w:left w:val="nil"/>
              <w:bottom w:val="nil"/>
              <w:right w:val="nil"/>
            </w:tcBorders>
          </w:tcPr>
          <w:p w14:paraId="6A401AD5" w14:textId="77777777" w:rsidR="00D80A73" w:rsidRPr="00F420FA" w:rsidRDefault="00D80A73">
            <w:pPr>
              <w:pStyle w:val="ConsPlusNormal"/>
              <w:rPr>
                <w:rFonts w:ascii="Times New Roman" w:hAnsi="Times New Roman" w:cs="Times New Roman"/>
              </w:rPr>
            </w:pPr>
          </w:p>
        </w:tc>
        <w:tc>
          <w:tcPr>
            <w:tcW w:w="1549" w:type="dxa"/>
            <w:tcBorders>
              <w:top w:val="single" w:sz="4" w:space="0" w:color="auto"/>
              <w:left w:val="nil"/>
              <w:bottom w:val="nil"/>
              <w:right w:val="nil"/>
            </w:tcBorders>
          </w:tcPr>
          <w:p w14:paraId="38525437"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(подпись)</w:t>
            </w:r>
          </w:p>
        </w:tc>
        <w:tc>
          <w:tcPr>
            <w:tcW w:w="340" w:type="dxa"/>
            <w:tcBorders>
              <w:top w:val="nil"/>
              <w:left w:val="nil"/>
              <w:bottom w:val="nil"/>
              <w:right w:val="nil"/>
            </w:tcBorders>
          </w:tcPr>
          <w:p w14:paraId="49759EF7" w14:textId="77777777" w:rsidR="00D80A73" w:rsidRPr="00F420FA" w:rsidRDefault="00D80A73">
            <w:pPr>
              <w:pStyle w:val="ConsPlusNormal"/>
              <w:rPr>
                <w:rFonts w:ascii="Times New Roman" w:hAnsi="Times New Roman" w:cs="Times New Roman"/>
              </w:rPr>
            </w:pPr>
          </w:p>
        </w:tc>
        <w:tc>
          <w:tcPr>
            <w:tcW w:w="2665" w:type="dxa"/>
            <w:tcBorders>
              <w:top w:val="single" w:sz="4" w:space="0" w:color="auto"/>
              <w:left w:val="nil"/>
              <w:bottom w:val="nil"/>
              <w:right w:val="nil"/>
            </w:tcBorders>
          </w:tcPr>
          <w:p w14:paraId="40605388" w14:textId="77777777" w:rsidR="00D80A73" w:rsidRPr="00F420FA" w:rsidRDefault="00D80A73">
            <w:pPr>
              <w:pStyle w:val="ConsPlusNormal"/>
              <w:jc w:val="center"/>
              <w:rPr>
                <w:rFonts w:ascii="Times New Roman" w:hAnsi="Times New Roman" w:cs="Times New Roman"/>
              </w:rPr>
            </w:pPr>
            <w:r w:rsidRPr="00F420FA">
              <w:rPr>
                <w:rFonts w:ascii="Times New Roman" w:hAnsi="Times New Roman" w:cs="Times New Roman"/>
              </w:rPr>
              <w:t>(расшифровка подписи)</w:t>
            </w:r>
          </w:p>
        </w:tc>
      </w:tr>
    </w:tbl>
    <w:p w14:paraId="77D07F37" w14:textId="77777777" w:rsidR="00D80A73" w:rsidRPr="00F420FA" w:rsidRDefault="00D80A73">
      <w:pPr>
        <w:pStyle w:val="ConsPlusNormal"/>
        <w:jc w:val="both"/>
        <w:rPr>
          <w:rFonts w:ascii="Times New Roman" w:hAnsi="Times New Roman" w:cs="Times New Roman"/>
        </w:rPr>
      </w:pPr>
    </w:p>
    <w:p w14:paraId="14AD58A5" w14:textId="77777777" w:rsidR="00D80A73" w:rsidRPr="00F420FA" w:rsidRDefault="00D80A73">
      <w:pPr>
        <w:pStyle w:val="ConsPlusNormal"/>
        <w:ind w:firstLine="540"/>
        <w:jc w:val="both"/>
        <w:rPr>
          <w:rFonts w:ascii="Times New Roman" w:hAnsi="Times New Roman" w:cs="Times New Roman"/>
        </w:rPr>
      </w:pPr>
      <w:r w:rsidRPr="00F420FA">
        <w:rPr>
          <w:rFonts w:ascii="Times New Roman" w:hAnsi="Times New Roman" w:cs="Times New Roman"/>
        </w:rPr>
        <w:t>"___"___________20 ___ г.</w:t>
      </w:r>
    </w:p>
    <w:p w14:paraId="592E6890" w14:textId="77777777" w:rsidR="00D80A73" w:rsidRPr="00F420FA" w:rsidRDefault="00D80A73">
      <w:pPr>
        <w:pStyle w:val="ConsPlusNormal"/>
        <w:spacing w:before="220"/>
        <w:ind w:firstLine="540"/>
        <w:jc w:val="both"/>
        <w:rPr>
          <w:rFonts w:ascii="Times New Roman" w:hAnsi="Times New Roman" w:cs="Times New Roman"/>
        </w:rPr>
      </w:pPr>
      <w:r w:rsidRPr="00F420FA">
        <w:rPr>
          <w:rFonts w:ascii="Times New Roman" w:hAnsi="Times New Roman" w:cs="Times New Roman"/>
        </w:rPr>
        <w:t>М.П. (при наличии).</w:t>
      </w:r>
    </w:p>
    <w:p w14:paraId="646E461C" w14:textId="77777777" w:rsidR="00D80A73" w:rsidRPr="00F420FA" w:rsidRDefault="00D80A73">
      <w:pPr>
        <w:pStyle w:val="ConsPlusNormal"/>
        <w:jc w:val="both"/>
        <w:rPr>
          <w:rFonts w:ascii="Times New Roman" w:hAnsi="Times New Roman" w:cs="Times New Roman"/>
        </w:rPr>
      </w:pPr>
    </w:p>
    <w:p w14:paraId="75848C4A" w14:textId="77777777" w:rsidR="00D80A73" w:rsidRPr="00F420FA" w:rsidRDefault="00D80A73">
      <w:pPr>
        <w:pStyle w:val="ConsPlusNormal"/>
        <w:jc w:val="both"/>
        <w:rPr>
          <w:rFonts w:ascii="Times New Roman" w:hAnsi="Times New Roman" w:cs="Times New Roman"/>
        </w:rPr>
      </w:pPr>
    </w:p>
    <w:p w14:paraId="7906F734" w14:textId="77777777" w:rsidR="00D80A73" w:rsidRPr="00F420FA" w:rsidRDefault="00D80A73">
      <w:pPr>
        <w:pStyle w:val="ConsPlusNormal"/>
        <w:pBdr>
          <w:bottom w:val="single" w:sz="6" w:space="0" w:color="auto"/>
        </w:pBdr>
        <w:spacing w:before="100" w:after="100"/>
        <w:jc w:val="both"/>
        <w:rPr>
          <w:rFonts w:ascii="Times New Roman" w:hAnsi="Times New Roman" w:cs="Times New Roman"/>
          <w:sz w:val="2"/>
          <w:szCs w:val="2"/>
        </w:rPr>
      </w:pPr>
    </w:p>
    <w:p w14:paraId="1B467DB4" w14:textId="77777777" w:rsidR="0093755D" w:rsidRPr="00F420FA" w:rsidRDefault="0093755D">
      <w:pPr>
        <w:rPr>
          <w:rFonts w:ascii="Times New Roman" w:hAnsi="Times New Roman" w:cs="Times New Roman"/>
        </w:rPr>
      </w:pPr>
    </w:p>
    <w:sectPr w:rsidR="0093755D" w:rsidRPr="00F420F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A73"/>
    <w:rsid w:val="0093755D"/>
    <w:rsid w:val="00D80A73"/>
    <w:rsid w:val="00F42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19D6"/>
  <w15:docId w15:val="{63042AFD-7EB8-46EA-B228-3FEDAD19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A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80A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80A7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5667</Words>
  <Characters>32304</Characters>
  <Application>Microsoft Office Word</Application>
  <DocSecurity>0</DocSecurity>
  <Lines>269</Lines>
  <Paragraphs>75</Paragraphs>
  <ScaleCrop>false</ScaleCrop>
  <Company/>
  <LinksUpToDate>false</LinksUpToDate>
  <CharactersWithSpaces>37896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Живихина Елена Евгеньевна</dc:creator>
  <cp:lastModifiedBy>tern</cp:lastModifiedBy>
  <cp:revision>2</cp:revision>
  <dcterms:created xsi:type="dcterms:W3CDTF">2024-05-17T08:59:00Z</dcterms:created>
  <dcterms:modified xsi:type="dcterms:W3CDTF">2024-05-17T11:36:00Z</dcterms:modified>
</cp:coreProperties>
</file>