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CE" w:rsidRPr="00D359A7" w:rsidRDefault="003F39CE" w:rsidP="003F39C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D35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</w:p>
    <w:p w:rsidR="003F39CE" w:rsidRPr="00D359A7" w:rsidRDefault="003F39CE" w:rsidP="003F39C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>к Порядку</w:t>
      </w:r>
    </w:p>
    <w:p w:rsidR="003F39CE" w:rsidRDefault="003F39CE" w:rsidP="003F39CE">
      <w:pPr>
        <w:widowControl w:val="0"/>
        <w:autoSpaceDE w:val="0"/>
        <w:autoSpaceDN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3F39CE" w:rsidRPr="00741B84" w:rsidRDefault="003F39CE" w:rsidP="003F39CE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  <w:r w:rsidRPr="00741B84">
        <w:rPr>
          <w:rFonts w:ascii="Times New Roman" w:eastAsiaTheme="minorEastAsia" w:hAnsi="Times New Roman"/>
          <w:sz w:val="28"/>
          <w:szCs w:val="28"/>
        </w:rPr>
        <w:t xml:space="preserve"> на возмещение части затрат</w:t>
      </w:r>
      <w:r>
        <w:rPr>
          <w:rFonts w:ascii="Times New Roman" w:eastAsiaTheme="minorEastAsia" w:hAnsi="Times New Roman"/>
          <w:sz w:val="28"/>
          <w:szCs w:val="28"/>
        </w:rPr>
        <w:t xml:space="preserve">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3F39CE" w:rsidRDefault="003F39CE" w:rsidP="003F39C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F39CE" w:rsidRPr="004834EB" w:rsidRDefault="003F39CE" w:rsidP="003F39C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4834EB">
        <w:rPr>
          <w:rFonts w:ascii="Times New Roman" w:hAnsi="Times New Roman"/>
          <w:bCs/>
          <w:sz w:val="28"/>
          <w:szCs w:val="28"/>
        </w:rPr>
        <w:t>еречень</w:t>
      </w:r>
    </w:p>
    <w:p w:rsidR="003F39CE" w:rsidRPr="00D359A7" w:rsidRDefault="003F39CE" w:rsidP="003F39C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сельскохозяйственной и (или) специализированной техники,</w:t>
      </w:r>
      <w:r w:rsidRPr="00483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Получателей определенных абзацем четвертым пункта 2 </w:t>
      </w:r>
      <w:r w:rsidRPr="00D359A7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</w:p>
    <w:p w:rsidR="003F39CE" w:rsidRPr="00741B84" w:rsidRDefault="003F39CE" w:rsidP="003F39C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741B84">
        <w:rPr>
          <w:rFonts w:ascii="Times New Roman" w:eastAsiaTheme="minorEastAsia" w:hAnsi="Times New Roman"/>
          <w:sz w:val="28"/>
          <w:szCs w:val="28"/>
        </w:rPr>
        <w:t>на возмещение части затрат</w:t>
      </w:r>
      <w:r>
        <w:rPr>
          <w:rFonts w:ascii="Times New Roman" w:eastAsiaTheme="minorEastAsia" w:hAnsi="Times New Roman"/>
          <w:sz w:val="28"/>
          <w:szCs w:val="28"/>
        </w:rPr>
        <w:t xml:space="preserve">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3F39CE" w:rsidRDefault="003F39CE" w:rsidP="003F39CE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3458"/>
      </w:tblGrid>
      <w:tr w:rsidR="003F39CE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сельскохозяйственной техники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5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Общероссийского классификатора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(ОКПД 2)</w:t>
            </w:r>
          </w:p>
        </w:tc>
      </w:tr>
      <w:tr w:rsidR="003F39CE" w:rsidRPr="003310A1" w:rsidTr="0013798A">
        <w:tc>
          <w:tcPr>
            <w:tcW w:w="8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>комбайны зерноуборочные самоходные</w:t>
            </w:r>
          </w:p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комбайн кормоуборочный самоходный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28.30.59.111</w:t>
              </w:r>
            </w:hyperlink>
          </w:p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28.30.59.1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>Приспособление для уборки рапса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28.30.59.11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>Опрыскиватели – разбрасывател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 xml:space="preserve">тракторы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28.30.23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>.110</w:t>
            </w:r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>сеялки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28.30.33.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>Жатки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28.30.59.190</w:t>
              </w:r>
            </w:hyperlink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>Подборщик к комбайну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28.30.59.11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>Косилка самоходная с жаткой валковой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t>бороны дисковые тяжелые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28.30.93.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плуги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200ADC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ADC">
              <w:rPr>
                <w:rFonts w:ascii="Times New Roman" w:hAnsi="Times New Roman"/>
                <w:sz w:val="28"/>
                <w:szCs w:val="28"/>
              </w:rPr>
              <w:t>28.30.31</w:t>
            </w:r>
          </w:p>
        </w:tc>
      </w:tr>
    </w:tbl>
    <w:p w:rsidR="003F39CE" w:rsidRPr="003310A1" w:rsidRDefault="003F39CE" w:rsidP="003F39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F39CE" w:rsidRPr="003310A1" w:rsidRDefault="003F39CE" w:rsidP="003F39C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3458"/>
      </w:tblGrid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специализи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рованной техники 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Default="003F39CE" w:rsidP="0013798A">
            <w:pPr>
              <w:autoSpaceDE w:val="0"/>
              <w:autoSpaceDN w:val="0"/>
              <w:adjustRightInd w:val="0"/>
              <w:jc w:val="center"/>
            </w:pPr>
            <w:r w:rsidRPr="003310A1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hyperlink r:id="rId16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Общероссийского классификатора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 xml:space="preserve"> продукции по видам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(ОКПД 2)</w:t>
            </w:r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310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корчеватель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28.30.39.</w:t>
              </w:r>
            </w:hyperlink>
            <w:r w:rsidRPr="003310A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3F39CE" w:rsidRPr="003310A1" w:rsidTr="0013798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3310A1">
              <w:rPr>
                <w:rFonts w:ascii="Times New Roman" w:hAnsi="Times New Roman"/>
                <w:sz w:val="28"/>
                <w:szCs w:val="28"/>
              </w:rPr>
              <w:t>есные грабли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Pr="003310A1" w:rsidRDefault="003F39CE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3310A1">
                <w:rPr>
                  <w:rFonts w:ascii="Times New Roman" w:hAnsi="Times New Roman"/>
                  <w:sz w:val="28"/>
                  <w:szCs w:val="28"/>
                </w:rPr>
                <w:t>28.30.86.130</w:t>
              </w:r>
            </w:hyperlink>
          </w:p>
        </w:tc>
      </w:tr>
    </w:tbl>
    <w:p w:rsidR="003F39CE" w:rsidRPr="003310A1" w:rsidRDefault="003F39CE" w:rsidP="003F39CE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119D8" w:rsidRDefault="002119D8"/>
    <w:sectPr w:rsidR="002119D8" w:rsidSect="003F39CE">
      <w:headerReference w:type="default" r:id="rId19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40" w:rsidRPr="00481B88" w:rsidRDefault="003F39CE" w:rsidP="00E37801">
    <w:pPr>
      <w:pStyle w:val="a3"/>
      <w:framePr w:w="326" w:wrap="around" w:vAnchor="text" w:hAnchor="page" w:x="6486" w:y="321"/>
      <w:rPr>
        <w:rStyle w:val="a5"/>
        <w:rFonts w:ascii="Times New Roman" w:hAnsi="Times New Roman"/>
        <w:sz w:val="28"/>
        <w:szCs w:val="28"/>
      </w:rPr>
    </w:pPr>
  </w:p>
  <w:p w:rsidR="00A05040" w:rsidRPr="00481B88" w:rsidRDefault="003F39CE" w:rsidP="00A93FE0">
    <w:pPr>
      <w:pStyle w:val="a3"/>
      <w:framePr w:w="1861" w:wrap="around" w:vAnchor="text" w:hAnchor="page" w:x="6486" w:y="-1"/>
      <w:rPr>
        <w:rStyle w:val="a5"/>
        <w:rFonts w:ascii="Times New Roman" w:hAnsi="Times New Roman"/>
        <w:sz w:val="28"/>
        <w:szCs w:val="28"/>
      </w:rPr>
    </w:pPr>
    <w:r w:rsidRPr="00481B88">
      <w:rPr>
        <w:rStyle w:val="a5"/>
        <w:rFonts w:ascii="Times New Roman" w:hAnsi="Times New Roman"/>
        <w:sz w:val="28"/>
        <w:szCs w:val="28"/>
      </w:rPr>
      <w:fldChar w:fldCharType="begin"/>
    </w:r>
    <w:r w:rsidRPr="00481B88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2</w:t>
    </w:r>
    <w:r w:rsidRPr="00481B88">
      <w:rPr>
        <w:rStyle w:val="a5"/>
        <w:rFonts w:ascii="Times New Roman" w:hAnsi="Times New Roman"/>
        <w:sz w:val="28"/>
        <w:szCs w:val="28"/>
      </w:rPr>
      <w:fldChar w:fldCharType="end"/>
    </w:r>
  </w:p>
  <w:p w:rsidR="00A05040" w:rsidRPr="00E37801" w:rsidRDefault="003F39CE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CE"/>
    <w:rsid w:val="002119D8"/>
    <w:rsid w:val="003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C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F39CE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3F3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C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F39CE"/>
    <w:rPr>
      <w:rFonts w:ascii="TimesET" w:eastAsia="Times New Roman" w:hAnsi="TimesET" w:cs="Times New Roman"/>
      <w:sz w:val="20"/>
      <w:szCs w:val="20"/>
      <w:lang w:eastAsia="ru-RU"/>
    </w:rPr>
  </w:style>
  <w:style w:type="character" w:styleId="a5">
    <w:name w:val="page number"/>
    <w:basedOn w:val="a0"/>
    <w:rsid w:val="003F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613&amp;dst=122461" TargetMode="External"/><Relationship Id="rId13" Type="http://schemas.openxmlformats.org/officeDocument/2006/relationships/hyperlink" Target="https://login.consultant.ru/link/?req=doc&amp;base=LAW&amp;n=478613&amp;dst=122465" TargetMode="External"/><Relationship Id="rId18" Type="http://schemas.openxmlformats.org/officeDocument/2006/relationships/hyperlink" Target="https://login.consultant.ru/link/?req=doc&amp;base=LAW&amp;n=478613&amp;dst=12285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8613&amp;dst=122457" TargetMode="External"/><Relationship Id="rId12" Type="http://schemas.openxmlformats.org/officeDocument/2006/relationships/hyperlink" Target="https://login.consultant.ru/link/?req=doc&amp;base=LAW&amp;n=478613&amp;dst=121807" TargetMode="External"/><Relationship Id="rId17" Type="http://schemas.openxmlformats.org/officeDocument/2006/relationships/hyperlink" Target="https://login.consultant.ru/link/?req=doc&amp;base=LAW&amp;n=478613&amp;dst=1228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861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613&amp;dst=122457" TargetMode="External"/><Relationship Id="rId11" Type="http://schemas.openxmlformats.org/officeDocument/2006/relationships/hyperlink" Target="https://login.consultant.ru/link/?req=doc&amp;base=LAW&amp;n=478613&amp;dst=121839" TargetMode="External"/><Relationship Id="rId5" Type="http://schemas.openxmlformats.org/officeDocument/2006/relationships/hyperlink" Target="https://login.consultant.ru/link/?req=doc&amp;base=LAW&amp;n=478613" TargetMode="External"/><Relationship Id="rId15" Type="http://schemas.openxmlformats.org/officeDocument/2006/relationships/hyperlink" Target="https://login.consultant.ru/link/?req=doc&amp;base=LAW&amp;n=478613&amp;dst=122379" TargetMode="External"/><Relationship Id="rId10" Type="http://schemas.openxmlformats.org/officeDocument/2006/relationships/hyperlink" Target="https://login.consultant.ru/link/?req=doc&amp;base=LAW&amp;n=478613&amp;dst=12234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8613&amp;dst=122459" TargetMode="External"/><Relationship Id="rId14" Type="http://schemas.openxmlformats.org/officeDocument/2006/relationships/hyperlink" Target="https://login.consultant.ru/link/?req=doc&amp;base=LAW&amp;n=478613&amp;dst=122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2024-10-01T08:35:00Z</dcterms:created>
  <dcterms:modified xsi:type="dcterms:W3CDTF">2024-10-01T08:35:00Z</dcterms:modified>
</cp:coreProperties>
</file>